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499" w:rsidRPr="005E6755" w:rsidRDefault="00632499" w:rsidP="005E6755">
      <w:pPr>
        <w:spacing w:after="0" w:line="240" w:lineRule="auto"/>
        <w:rPr>
          <w:rFonts w:ascii="Times New Roman" w:eastAsia="Times New Roman" w:hAnsi="Times New Roman" w:cs="Times New Roman"/>
          <w:lang w:eastAsia="ru-RU"/>
        </w:rPr>
      </w:pPr>
      <w:r w:rsidRPr="005E6755">
        <w:rPr>
          <w:rFonts w:ascii="Times New Roman" w:eastAsia="Times New Roman" w:hAnsi="Times New Roman" w:cs="Times New Roman"/>
          <w:lang w:eastAsia="ru-RU"/>
        </w:rPr>
        <w:t>График запланированных мероприятий по проведению недели родного(татарского) языка и литературы (25.04.2022-30.04.20220)</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678"/>
        <w:gridCol w:w="1872"/>
        <w:gridCol w:w="3090"/>
      </w:tblGrid>
      <w:tr w:rsidR="00632499" w:rsidRPr="005E6755" w:rsidTr="00ED19DA">
        <w:trPr>
          <w:trHeight w:val="283"/>
          <w:tblHeader/>
        </w:trPr>
        <w:tc>
          <w:tcPr>
            <w:tcW w:w="567" w:type="dxa"/>
            <w:shd w:val="clear" w:color="auto" w:fill="auto"/>
          </w:tcPr>
          <w:p w:rsidR="00632499" w:rsidRPr="005E6755" w:rsidRDefault="00632499" w:rsidP="005E6755">
            <w:pPr>
              <w:spacing w:after="0" w:line="240" w:lineRule="auto"/>
              <w:rPr>
                <w:rFonts w:ascii="Times New Roman" w:eastAsia="Calibri" w:hAnsi="Times New Roman" w:cs="Times New Roman"/>
                <w:lang w:val="tt-RU"/>
              </w:rPr>
            </w:pPr>
            <w:r w:rsidRPr="005E6755">
              <w:rPr>
                <w:rFonts w:ascii="Times New Roman" w:eastAsia="Calibri" w:hAnsi="Times New Roman" w:cs="Times New Roman"/>
                <w:lang w:val="tt-RU"/>
              </w:rPr>
              <w:t>№</w:t>
            </w:r>
          </w:p>
        </w:tc>
        <w:tc>
          <w:tcPr>
            <w:tcW w:w="4678"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Наименование мероприятий</w:t>
            </w:r>
          </w:p>
        </w:tc>
        <w:tc>
          <w:tcPr>
            <w:tcW w:w="1872"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 xml:space="preserve">Сроки </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проведения</w:t>
            </w:r>
          </w:p>
        </w:tc>
        <w:tc>
          <w:tcPr>
            <w:tcW w:w="3090"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Ответственные</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за организацию</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 xml:space="preserve">и проведение </w:t>
            </w:r>
          </w:p>
        </w:tc>
      </w:tr>
      <w:tr w:rsidR="00632499" w:rsidRPr="005E6755" w:rsidTr="00ED19DA">
        <w:trPr>
          <w:trHeight w:val="928"/>
          <w:tblHeader/>
        </w:trPr>
        <w:tc>
          <w:tcPr>
            <w:tcW w:w="567" w:type="dxa"/>
            <w:shd w:val="clear" w:color="auto" w:fill="auto"/>
          </w:tcPr>
          <w:p w:rsidR="00632499" w:rsidRPr="005E6755" w:rsidRDefault="00632499" w:rsidP="005E6755">
            <w:pPr>
              <w:spacing w:after="0" w:line="240" w:lineRule="auto"/>
              <w:rPr>
                <w:rFonts w:ascii="Times New Roman" w:eastAsia="Calibri" w:hAnsi="Times New Roman" w:cs="Times New Roman"/>
                <w:lang w:val="tt-RU"/>
              </w:rPr>
            </w:pPr>
            <w:r w:rsidRPr="005E6755">
              <w:rPr>
                <w:rFonts w:ascii="Times New Roman" w:eastAsia="Calibri" w:hAnsi="Times New Roman" w:cs="Times New Roman"/>
                <w:lang w:val="tt-RU"/>
              </w:rPr>
              <w:t>1</w:t>
            </w:r>
          </w:p>
        </w:tc>
        <w:tc>
          <w:tcPr>
            <w:tcW w:w="4678"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bCs/>
                <w:shd w:val="clear" w:color="auto" w:fill="FFFFFF"/>
              </w:rPr>
              <w:t>2022 год - Годом культурного наследия народов России. (стенгазета)</w:t>
            </w:r>
          </w:p>
        </w:tc>
        <w:tc>
          <w:tcPr>
            <w:tcW w:w="1872" w:type="dxa"/>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r w:rsidRPr="005E6755">
              <w:rPr>
                <w:rFonts w:ascii="Times New Roman" w:eastAsia="Times New Roman" w:hAnsi="Times New Roman" w:cs="Times New Roman"/>
                <w:lang w:eastAsia="ru-RU"/>
              </w:rPr>
              <w:t>25.04.2022</w:t>
            </w:r>
          </w:p>
        </w:tc>
        <w:tc>
          <w:tcPr>
            <w:tcW w:w="3090"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учитель родного (татарского) языка и литературы</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Хайрова Р.Н.</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Халимова Л.Ф.</w:t>
            </w:r>
          </w:p>
        </w:tc>
      </w:tr>
      <w:tr w:rsidR="00632499" w:rsidRPr="005E6755" w:rsidTr="00ED19DA">
        <w:trPr>
          <w:trHeight w:val="975"/>
          <w:tblHeader/>
        </w:trPr>
        <w:tc>
          <w:tcPr>
            <w:tcW w:w="567" w:type="dxa"/>
            <w:vMerge w:val="restart"/>
            <w:shd w:val="clear" w:color="auto" w:fill="auto"/>
          </w:tcPr>
          <w:p w:rsidR="00632499" w:rsidRPr="005E6755" w:rsidRDefault="00632499" w:rsidP="005E6755">
            <w:pPr>
              <w:spacing w:after="0" w:line="240" w:lineRule="auto"/>
              <w:rPr>
                <w:rFonts w:ascii="Times New Roman" w:eastAsia="Calibri" w:hAnsi="Times New Roman" w:cs="Times New Roman"/>
                <w:lang w:val="tt-RU"/>
              </w:rPr>
            </w:pPr>
            <w:r w:rsidRPr="005E6755">
              <w:rPr>
                <w:rFonts w:ascii="Times New Roman" w:eastAsia="Calibri" w:hAnsi="Times New Roman" w:cs="Times New Roman"/>
                <w:lang w:val="tt-RU"/>
              </w:rPr>
              <w:t>2</w:t>
            </w:r>
          </w:p>
        </w:tc>
        <w:tc>
          <w:tcPr>
            <w:tcW w:w="4678" w:type="dxa"/>
            <w:shd w:val="clear" w:color="auto" w:fill="auto"/>
          </w:tcPr>
          <w:p w:rsidR="00632499" w:rsidRPr="005E6755" w:rsidRDefault="00632499" w:rsidP="005E6755">
            <w:pPr>
              <w:spacing w:after="0" w:line="240" w:lineRule="auto"/>
              <w:rPr>
                <w:rFonts w:ascii="Times New Roman" w:eastAsia="Calibri" w:hAnsi="Times New Roman" w:cs="Times New Roman"/>
                <w:lang w:val="tt-RU"/>
              </w:rPr>
            </w:pPr>
            <w:r w:rsidRPr="005E6755">
              <w:rPr>
                <w:rFonts w:ascii="Times New Roman" w:eastAsia="Calibri" w:hAnsi="Times New Roman" w:cs="Times New Roman"/>
                <w:lang w:val="tt-RU"/>
              </w:rPr>
              <w:t>День творчества.</w:t>
            </w:r>
          </w:p>
          <w:p w:rsidR="00632499" w:rsidRPr="005E6755" w:rsidRDefault="00632499" w:rsidP="005E6755">
            <w:pPr>
              <w:numPr>
                <w:ilvl w:val="0"/>
                <w:numId w:val="6"/>
              </w:numPr>
              <w:spacing w:after="0" w:line="240" w:lineRule="auto"/>
              <w:ind w:left="0" w:hanging="283"/>
              <w:contextualSpacing/>
              <w:rPr>
                <w:rFonts w:ascii="Times New Roman" w:eastAsia="Calibri" w:hAnsi="Times New Roman" w:cs="Times New Roman"/>
                <w:lang w:val="tt-RU"/>
              </w:rPr>
            </w:pPr>
            <w:r w:rsidRPr="005E6755">
              <w:rPr>
                <w:rFonts w:ascii="Times New Roman" w:eastAsia="Calibri" w:hAnsi="Times New Roman" w:cs="Times New Roman"/>
                <w:lang w:val="tt-RU"/>
              </w:rPr>
              <w:t xml:space="preserve">Конкурс и выставка рисунков  по произведениям Тукая “Тукай эзлре буйлап” (7-8 классы). </w:t>
            </w:r>
          </w:p>
        </w:tc>
        <w:tc>
          <w:tcPr>
            <w:tcW w:w="1872" w:type="dxa"/>
            <w:vMerge w:val="restart"/>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r w:rsidRPr="005E6755">
              <w:rPr>
                <w:rFonts w:ascii="Times New Roman" w:eastAsia="Times New Roman" w:hAnsi="Times New Roman" w:cs="Times New Roman"/>
                <w:lang w:eastAsia="ru-RU"/>
              </w:rPr>
              <w:t>26.04.2022</w:t>
            </w:r>
          </w:p>
        </w:tc>
        <w:tc>
          <w:tcPr>
            <w:tcW w:w="3090" w:type="dxa"/>
            <w:vMerge w:val="restart"/>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учителя родного (татарского) языка и литературы</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Хаертдинова Р.Х.</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Хайрова Р.Н.</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Халимова Л.Ф.</w:t>
            </w:r>
          </w:p>
        </w:tc>
      </w:tr>
      <w:tr w:rsidR="00632499" w:rsidRPr="005E6755" w:rsidTr="00ED19DA">
        <w:trPr>
          <w:trHeight w:val="253"/>
          <w:tblHeader/>
        </w:trPr>
        <w:tc>
          <w:tcPr>
            <w:tcW w:w="567" w:type="dxa"/>
            <w:vMerge/>
            <w:shd w:val="clear" w:color="auto" w:fill="auto"/>
          </w:tcPr>
          <w:p w:rsidR="00632499" w:rsidRPr="005E6755" w:rsidRDefault="00632499" w:rsidP="005E6755">
            <w:pPr>
              <w:spacing w:after="0" w:line="240" w:lineRule="auto"/>
              <w:rPr>
                <w:rFonts w:ascii="Times New Roman" w:eastAsia="Calibri" w:hAnsi="Times New Roman" w:cs="Times New Roman"/>
                <w:lang w:val="tt-RU"/>
              </w:rPr>
            </w:pPr>
          </w:p>
        </w:tc>
        <w:tc>
          <w:tcPr>
            <w:tcW w:w="4678" w:type="dxa"/>
            <w:vMerge w:val="restart"/>
            <w:shd w:val="clear" w:color="auto" w:fill="auto"/>
          </w:tcPr>
          <w:p w:rsidR="00632499" w:rsidRPr="005E6755" w:rsidRDefault="00632499" w:rsidP="005E6755">
            <w:pPr>
              <w:tabs>
                <w:tab w:val="left" w:pos="288"/>
                <w:tab w:val="left" w:pos="594"/>
              </w:tabs>
              <w:spacing w:after="0" w:line="240" w:lineRule="auto"/>
              <w:rPr>
                <w:rFonts w:ascii="Times New Roman" w:eastAsia="Calibri" w:hAnsi="Times New Roman" w:cs="Times New Roman"/>
                <w:lang w:val="tt-RU"/>
              </w:rPr>
            </w:pPr>
            <w:r w:rsidRPr="005E6755">
              <w:rPr>
                <w:rFonts w:ascii="Times New Roman" w:eastAsia="Calibri" w:hAnsi="Times New Roman" w:cs="Times New Roman"/>
                <w:lang w:val="tt-RU"/>
              </w:rPr>
              <w:t>2.</w:t>
            </w:r>
            <w:r w:rsidRPr="005E6755">
              <w:rPr>
                <w:rFonts w:ascii="Times New Roman" w:eastAsia="Calibri" w:hAnsi="Times New Roman" w:cs="Times New Roman"/>
                <w:lang w:val="tt-RU"/>
              </w:rPr>
              <w:tab/>
              <w:t>Конкурс и выставка рисунков “По страницам татарсих сказок”(5-6 классы)</w:t>
            </w:r>
          </w:p>
        </w:tc>
        <w:tc>
          <w:tcPr>
            <w:tcW w:w="1872" w:type="dxa"/>
            <w:vMerge/>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p>
        </w:tc>
        <w:tc>
          <w:tcPr>
            <w:tcW w:w="3090" w:type="dxa"/>
            <w:vMerge/>
            <w:shd w:val="clear" w:color="auto" w:fill="auto"/>
          </w:tcPr>
          <w:p w:rsidR="00632499" w:rsidRPr="005E6755" w:rsidRDefault="00632499" w:rsidP="005E6755">
            <w:pPr>
              <w:spacing w:after="0" w:line="240" w:lineRule="auto"/>
              <w:rPr>
                <w:rFonts w:ascii="Times New Roman" w:eastAsia="Calibri" w:hAnsi="Times New Roman" w:cs="Times New Roman"/>
              </w:rPr>
            </w:pPr>
          </w:p>
        </w:tc>
      </w:tr>
      <w:tr w:rsidR="00632499" w:rsidRPr="005E6755" w:rsidTr="00ED19DA">
        <w:trPr>
          <w:trHeight w:val="540"/>
          <w:tblHeader/>
        </w:trPr>
        <w:tc>
          <w:tcPr>
            <w:tcW w:w="567" w:type="dxa"/>
            <w:vMerge/>
            <w:shd w:val="clear" w:color="auto" w:fill="auto"/>
          </w:tcPr>
          <w:p w:rsidR="00632499" w:rsidRPr="005E6755" w:rsidRDefault="00632499" w:rsidP="005E6755">
            <w:pPr>
              <w:spacing w:after="0" w:line="240" w:lineRule="auto"/>
              <w:rPr>
                <w:rFonts w:ascii="Times New Roman" w:eastAsia="Calibri" w:hAnsi="Times New Roman" w:cs="Times New Roman"/>
                <w:lang w:val="tt-RU"/>
              </w:rPr>
            </w:pPr>
          </w:p>
        </w:tc>
        <w:tc>
          <w:tcPr>
            <w:tcW w:w="4678" w:type="dxa"/>
            <w:vMerge/>
            <w:shd w:val="clear" w:color="auto" w:fill="auto"/>
          </w:tcPr>
          <w:p w:rsidR="00632499" w:rsidRPr="005E6755" w:rsidRDefault="00632499" w:rsidP="005E6755">
            <w:pPr>
              <w:spacing w:after="0" w:line="240" w:lineRule="auto"/>
              <w:rPr>
                <w:rFonts w:ascii="Times New Roman" w:eastAsia="Calibri" w:hAnsi="Times New Roman" w:cs="Times New Roman"/>
                <w:lang w:val="tt-RU"/>
              </w:rPr>
            </w:pPr>
          </w:p>
        </w:tc>
        <w:tc>
          <w:tcPr>
            <w:tcW w:w="1872" w:type="dxa"/>
            <w:vMerge/>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p>
        </w:tc>
        <w:tc>
          <w:tcPr>
            <w:tcW w:w="3090"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Учитель ИЗО</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Бадыкшанова А.И</w:t>
            </w:r>
          </w:p>
        </w:tc>
      </w:tr>
      <w:tr w:rsidR="00632499" w:rsidRPr="005E6755" w:rsidTr="00ED19DA">
        <w:trPr>
          <w:trHeight w:val="283"/>
          <w:tblHeader/>
        </w:trPr>
        <w:tc>
          <w:tcPr>
            <w:tcW w:w="567" w:type="dxa"/>
            <w:shd w:val="clear" w:color="auto" w:fill="auto"/>
          </w:tcPr>
          <w:p w:rsidR="00632499" w:rsidRPr="005E6755" w:rsidRDefault="00632499" w:rsidP="005E6755">
            <w:pPr>
              <w:spacing w:after="0" w:line="240" w:lineRule="auto"/>
              <w:rPr>
                <w:rFonts w:ascii="Times New Roman" w:eastAsia="Calibri" w:hAnsi="Times New Roman" w:cs="Times New Roman"/>
                <w:lang w:val="tt-RU"/>
              </w:rPr>
            </w:pPr>
            <w:r w:rsidRPr="005E6755">
              <w:rPr>
                <w:rFonts w:ascii="Times New Roman" w:eastAsia="Calibri" w:hAnsi="Times New Roman" w:cs="Times New Roman"/>
                <w:lang w:val="tt-RU"/>
              </w:rPr>
              <w:t>3</w:t>
            </w:r>
          </w:p>
        </w:tc>
        <w:tc>
          <w:tcPr>
            <w:tcW w:w="4678" w:type="dxa"/>
            <w:shd w:val="clear" w:color="auto" w:fill="auto"/>
          </w:tcPr>
          <w:p w:rsidR="00632499" w:rsidRPr="005E6755" w:rsidRDefault="00632499" w:rsidP="005E6755">
            <w:pPr>
              <w:spacing w:after="0" w:line="240" w:lineRule="auto"/>
              <w:rPr>
                <w:rFonts w:ascii="Times New Roman" w:eastAsia="Calibri" w:hAnsi="Times New Roman" w:cs="Times New Roman"/>
                <w:lang w:val="tt-RU"/>
              </w:rPr>
            </w:pPr>
            <w:r w:rsidRPr="005E6755">
              <w:rPr>
                <w:rFonts w:ascii="Times New Roman" w:eastAsia="Calibri" w:hAnsi="Times New Roman" w:cs="Times New Roman"/>
                <w:shd w:val="clear" w:color="auto" w:fill="FFFFFF"/>
                <w:lang w:val="tt-RU"/>
              </w:rPr>
              <w:t>Выставка книг “Әткәм – әнкәмнең теле</w:t>
            </w:r>
          </w:p>
        </w:tc>
        <w:tc>
          <w:tcPr>
            <w:tcW w:w="1872" w:type="dxa"/>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r w:rsidRPr="005E6755">
              <w:rPr>
                <w:rFonts w:ascii="Times New Roman" w:eastAsia="Times New Roman" w:hAnsi="Times New Roman" w:cs="Times New Roman"/>
                <w:lang w:eastAsia="ru-RU"/>
              </w:rPr>
              <w:t>26.04.2022</w:t>
            </w:r>
          </w:p>
        </w:tc>
        <w:tc>
          <w:tcPr>
            <w:tcW w:w="3090"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БблиотекарьШайдуллина Г.В.</w:t>
            </w:r>
          </w:p>
        </w:tc>
      </w:tr>
      <w:tr w:rsidR="00632499" w:rsidRPr="005E6755" w:rsidTr="00ED19DA">
        <w:trPr>
          <w:trHeight w:val="283"/>
          <w:tblHeader/>
        </w:trPr>
        <w:tc>
          <w:tcPr>
            <w:tcW w:w="567" w:type="dxa"/>
            <w:shd w:val="clear" w:color="auto" w:fill="auto"/>
          </w:tcPr>
          <w:p w:rsidR="00632499" w:rsidRPr="005E6755" w:rsidRDefault="00632499" w:rsidP="005E6755">
            <w:pPr>
              <w:spacing w:after="0" w:line="240" w:lineRule="auto"/>
              <w:rPr>
                <w:rFonts w:ascii="Times New Roman" w:eastAsia="Calibri" w:hAnsi="Times New Roman" w:cs="Times New Roman"/>
                <w:lang w:val="tt-RU"/>
              </w:rPr>
            </w:pPr>
            <w:r w:rsidRPr="005E6755">
              <w:rPr>
                <w:rFonts w:ascii="Times New Roman" w:eastAsia="Calibri" w:hAnsi="Times New Roman" w:cs="Times New Roman"/>
                <w:lang w:val="tt-RU"/>
              </w:rPr>
              <w:t>4</w:t>
            </w:r>
          </w:p>
        </w:tc>
        <w:tc>
          <w:tcPr>
            <w:tcW w:w="4678" w:type="dxa"/>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r w:rsidRPr="005E6755">
              <w:rPr>
                <w:rFonts w:ascii="Times New Roman" w:eastAsia="Calibri" w:hAnsi="Times New Roman" w:cs="Times New Roman"/>
                <w:shd w:val="clear" w:color="auto" w:fill="FFFFFF"/>
              </w:rPr>
              <w:t xml:space="preserve">Викторина </w:t>
            </w:r>
            <w:r w:rsidRPr="005E6755">
              <w:rPr>
                <w:rFonts w:ascii="Times New Roman" w:eastAsia="Times New Roman" w:hAnsi="Times New Roman" w:cs="Times New Roman"/>
                <w:lang w:val="en-US" w:eastAsia="ru-RU"/>
              </w:rPr>
              <w:t>QR</w:t>
            </w:r>
            <w:r w:rsidRPr="005E6755">
              <w:rPr>
                <w:rFonts w:ascii="Times New Roman" w:eastAsia="Times New Roman" w:hAnsi="Times New Roman" w:cs="Times New Roman"/>
                <w:lang w:eastAsia="ru-RU"/>
              </w:rPr>
              <w:t>-кодами.</w:t>
            </w:r>
          </w:p>
          <w:p w:rsidR="00632499" w:rsidRPr="005E6755" w:rsidRDefault="00632499" w:rsidP="005E6755">
            <w:pPr>
              <w:spacing w:after="0" w:line="240" w:lineRule="auto"/>
              <w:rPr>
                <w:rFonts w:ascii="Times New Roman" w:eastAsia="Calibri" w:hAnsi="Times New Roman" w:cs="Times New Roman"/>
                <w:shd w:val="clear" w:color="auto" w:fill="FFFFFF"/>
                <w:lang w:val="tt-RU"/>
              </w:rPr>
            </w:pPr>
            <w:r w:rsidRPr="005E6755">
              <w:rPr>
                <w:rFonts w:ascii="Times New Roman" w:eastAsia="Calibri" w:hAnsi="Times New Roman" w:cs="Times New Roman"/>
                <w:shd w:val="clear" w:color="auto" w:fill="FFFFFF"/>
              </w:rPr>
              <w:t xml:space="preserve">“Тел </w:t>
            </w:r>
            <w:r w:rsidR="005E6755" w:rsidRPr="005E6755">
              <w:rPr>
                <w:rFonts w:ascii="Times New Roman" w:eastAsia="Calibri" w:hAnsi="Times New Roman" w:cs="Times New Roman"/>
                <w:shd w:val="clear" w:color="auto" w:fill="FFFFFF"/>
              </w:rPr>
              <w:t>–</w:t>
            </w:r>
            <w:r w:rsidRPr="005E6755">
              <w:rPr>
                <w:rFonts w:ascii="Times New Roman" w:eastAsia="Calibri" w:hAnsi="Times New Roman" w:cs="Times New Roman"/>
                <w:shd w:val="clear" w:color="auto" w:fill="FFFFFF"/>
              </w:rPr>
              <w:t xml:space="preserve"> рухи</w:t>
            </w:r>
            <w:r w:rsidR="005E6755" w:rsidRPr="005E6755">
              <w:rPr>
                <w:rFonts w:ascii="Times New Roman" w:eastAsia="Calibri" w:hAnsi="Times New Roman" w:cs="Times New Roman"/>
                <w:shd w:val="clear" w:color="auto" w:fill="FFFFFF"/>
              </w:rPr>
              <w:t xml:space="preserve"> </w:t>
            </w:r>
            <w:r w:rsidRPr="005E6755">
              <w:rPr>
                <w:rFonts w:ascii="Times New Roman" w:eastAsia="Calibri" w:hAnsi="Times New Roman" w:cs="Times New Roman"/>
                <w:shd w:val="clear" w:color="auto" w:fill="FFFFFF"/>
              </w:rPr>
              <w:t>байлыгыбыз”-</w:t>
            </w:r>
          </w:p>
        </w:tc>
        <w:tc>
          <w:tcPr>
            <w:tcW w:w="1872" w:type="dxa"/>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r w:rsidRPr="005E6755">
              <w:rPr>
                <w:rFonts w:ascii="Times New Roman" w:eastAsia="Times New Roman" w:hAnsi="Times New Roman" w:cs="Times New Roman"/>
                <w:lang w:eastAsia="ru-RU"/>
              </w:rPr>
              <w:t>26.04.2022</w:t>
            </w:r>
          </w:p>
        </w:tc>
        <w:tc>
          <w:tcPr>
            <w:tcW w:w="3090"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учителя родного (татарского) языка и литературы</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Хаертдинова Р.Х.</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Хайрова Р.Н.</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Халимова Л.Ф.</w:t>
            </w:r>
          </w:p>
        </w:tc>
      </w:tr>
      <w:tr w:rsidR="00632499" w:rsidRPr="005E6755" w:rsidTr="00ED19DA">
        <w:trPr>
          <w:trHeight w:val="283"/>
          <w:tblHeader/>
        </w:trPr>
        <w:tc>
          <w:tcPr>
            <w:tcW w:w="567" w:type="dxa"/>
            <w:shd w:val="clear" w:color="auto" w:fill="auto"/>
          </w:tcPr>
          <w:p w:rsidR="00632499" w:rsidRPr="005E6755" w:rsidRDefault="00632499" w:rsidP="005E6755">
            <w:pPr>
              <w:spacing w:after="0" w:line="240" w:lineRule="auto"/>
              <w:rPr>
                <w:rFonts w:ascii="Times New Roman" w:eastAsia="Calibri" w:hAnsi="Times New Roman" w:cs="Times New Roman"/>
                <w:lang w:val="tt-RU"/>
              </w:rPr>
            </w:pPr>
            <w:r w:rsidRPr="005E6755">
              <w:rPr>
                <w:rFonts w:ascii="Times New Roman" w:eastAsia="Calibri" w:hAnsi="Times New Roman" w:cs="Times New Roman"/>
                <w:lang w:val="tt-RU"/>
              </w:rPr>
              <w:t>5</w:t>
            </w:r>
          </w:p>
        </w:tc>
        <w:tc>
          <w:tcPr>
            <w:tcW w:w="4678"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 xml:space="preserve">Интеллектуальная игра «Знаток татарского языка» </w:t>
            </w:r>
          </w:p>
        </w:tc>
        <w:tc>
          <w:tcPr>
            <w:tcW w:w="1872" w:type="dxa"/>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r w:rsidRPr="005E6755">
              <w:rPr>
                <w:rFonts w:ascii="Times New Roman" w:eastAsia="Times New Roman" w:hAnsi="Times New Roman" w:cs="Times New Roman"/>
                <w:lang w:eastAsia="ru-RU"/>
              </w:rPr>
              <w:t>27.04.2022</w:t>
            </w:r>
          </w:p>
        </w:tc>
        <w:tc>
          <w:tcPr>
            <w:tcW w:w="3090"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учителя родного (татарского) языка и литературы</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Хайрова Р.Н.</w:t>
            </w:r>
          </w:p>
        </w:tc>
      </w:tr>
      <w:tr w:rsidR="00632499" w:rsidRPr="005E6755" w:rsidTr="00ED19DA">
        <w:trPr>
          <w:trHeight w:val="283"/>
          <w:tblHeader/>
        </w:trPr>
        <w:tc>
          <w:tcPr>
            <w:tcW w:w="567" w:type="dxa"/>
            <w:shd w:val="clear" w:color="auto" w:fill="auto"/>
          </w:tcPr>
          <w:p w:rsidR="00632499" w:rsidRPr="005E6755" w:rsidRDefault="00632499" w:rsidP="005E6755">
            <w:pPr>
              <w:spacing w:after="0" w:line="240" w:lineRule="auto"/>
              <w:rPr>
                <w:rFonts w:ascii="Times New Roman" w:eastAsia="Calibri" w:hAnsi="Times New Roman" w:cs="Times New Roman"/>
                <w:lang w:val="tt-RU"/>
              </w:rPr>
            </w:pPr>
            <w:r w:rsidRPr="005E6755">
              <w:rPr>
                <w:rFonts w:ascii="Times New Roman" w:eastAsia="Calibri" w:hAnsi="Times New Roman" w:cs="Times New Roman"/>
                <w:lang w:val="tt-RU"/>
              </w:rPr>
              <w:t>6</w:t>
            </w:r>
          </w:p>
        </w:tc>
        <w:tc>
          <w:tcPr>
            <w:tcW w:w="4678"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 xml:space="preserve">Переменный марафон «Наедине со словом» </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(5-11 классы)</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1. Стихи Г.Тукая</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2.Песни Г.Тукая</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3.Флэш-моб « Родной язык»</w:t>
            </w:r>
          </w:p>
        </w:tc>
        <w:tc>
          <w:tcPr>
            <w:tcW w:w="1872" w:type="dxa"/>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r w:rsidRPr="005E6755">
              <w:rPr>
                <w:rFonts w:ascii="Times New Roman" w:eastAsia="Times New Roman" w:hAnsi="Times New Roman" w:cs="Times New Roman"/>
                <w:lang w:eastAsia="ru-RU"/>
              </w:rPr>
              <w:t>28.004.2022</w:t>
            </w:r>
          </w:p>
        </w:tc>
        <w:tc>
          <w:tcPr>
            <w:tcW w:w="3090"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учителя родного (татарского) языка и литературы</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Хаертдинова Р.Х.</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Хайрова Р.Н.</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Халимова Л.Ф.</w:t>
            </w:r>
          </w:p>
        </w:tc>
      </w:tr>
      <w:tr w:rsidR="00632499" w:rsidRPr="005E6755" w:rsidTr="00ED19DA">
        <w:trPr>
          <w:trHeight w:val="283"/>
          <w:tblHeader/>
        </w:trPr>
        <w:tc>
          <w:tcPr>
            <w:tcW w:w="567" w:type="dxa"/>
            <w:shd w:val="clear" w:color="auto" w:fill="auto"/>
          </w:tcPr>
          <w:p w:rsidR="00632499" w:rsidRPr="005E6755" w:rsidRDefault="00632499" w:rsidP="005E6755">
            <w:pPr>
              <w:spacing w:after="0" w:line="240" w:lineRule="auto"/>
              <w:rPr>
                <w:rFonts w:ascii="Times New Roman" w:eastAsia="Calibri" w:hAnsi="Times New Roman" w:cs="Times New Roman"/>
                <w:lang w:val="tt-RU"/>
              </w:rPr>
            </w:pPr>
            <w:r w:rsidRPr="005E6755">
              <w:rPr>
                <w:rFonts w:ascii="Times New Roman" w:eastAsia="Calibri" w:hAnsi="Times New Roman" w:cs="Times New Roman"/>
                <w:lang w:val="tt-RU"/>
              </w:rPr>
              <w:t>7</w:t>
            </w:r>
          </w:p>
        </w:tc>
        <w:tc>
          <w:tcPr>
            <w:tcW w:w="4678"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Муниципальный конкурс “Милләтеңбеләнгорурлан, Халкыңныңүзебелән!” для обучающихся 3-х классов</w:t>
            </w:r>
          </w:p>
        </w:tc>
        <w:tc>
          <w:tcPr>
            <w:tcW w:w="1872" w:type="dxa"/>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r w:rsidRPr="005E6755">
              <w:rPr>
                <w:rFonts w:ascii="Times New Roman" w:eastAsia="Times New Roman" w:hAnsi="Times New Roman" w:cs="Times New Roman"/>
                <w:lang w:eastAsia="ru-RU"/>
              </w:rPr>
              <w:t>28.04.2022</w:t>
            </w:r>
          </w:p>
        </w:tc>
        <w:tc>
          <w:tcPr>
            <w:tcW w:w="3090"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Хайрова Р.Н.</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Гафиятуллина Р.Э.</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Кашипова Л.И.</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Саубанова Р.Г.</w:t>
            </w:r>
          </w:p>
        </w:tc>
      </w:tr>
      <w:tr w:rsidR="00632499" w:rsidRPr="005E6755" w:rsidTr="00ED19DA">
        <w:trPr>
          <w:trHeight w:val="593"/>
          <w:tblHeader/>
        </w:trPr>
        <w:tc>
          <w:tcPr>
            <w:tcW w:w="567"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8</w:t>
            </w:r>
          </w:p>
        </w:tc>
        <w:tc>
          <w:tcPr>
            <w:tcW w:w="4678"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День татарских народных игр.</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1.</w:t>
            </w:r>
            <w:r w:rsidRPr="005E6755">
              <w:rPr>
                <w:rFonts w:ascii="Times New Roman" w:eastAsia="Calibri" w:hAnsi="Times New Roman" w:cs="Times New Roman"/>
              </w:rPr>
              <w:tab/>
              <w:t xml:space="preserve">Татарские народные игры </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 xml:space="preserve">«Милли җәүһәрләр» </w:t>
            </w:r>
          </w:p>
        </w:tc>
        <w:tc>
          <w:tcPr>
            <w:tcW w:w="1872" w:type="dxa"/>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r w:rsidRPr="005E6755">
              <w:rPr>
                <w:rFonts w:ascii="Times New Roman" w:eastAsia="Times New Roman" w:hAnsi="Times New Roman" w:cs="Times New Roman"/>
                <w:lang w:eastAsia="ru-RU"/>
              </w:rPr>
              <w:t>29.04.2022</w:t>
            </w:r>
          </w:p>
        </w:tc>
        <w:tc>
          <w:tcPr>
            <w:tcW w:w="3090"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учителя родного (татарского) языка и литературы</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Хаертдинова Р.Х.</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Хайрова Р.Н.</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Халимова Л.Ф.</w:t>
            </w:r>
          </w:p>
        </w:tc>
      </w:tr>
      <w:tr w:rsidR="00632499" w:rsidRPr="005E6755" w:rsidTr="00ED19DA">
        <w:trPr>
          <w:trHeight w:val="1399"/>
          <w:tblHeader/>
        </w:trPr>
        <w:tc>
          <w:tcPr>
            <w:tcW w:w="567"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9</w:t>
            </w:r>
          </w:p>
        </w:tc>
        <w:tc>
          <w:tcPr>
            <w:tcW w:w="4678"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День талантов.</w:t>
            </w:r>
          </w:p>
          <w:p w:rsidR="00632499" w:rsidRPr="005E6755" w:rsidRDefault="00632499" w:rsidP="005E6755">
            <w:pPr>
              <w:numPr>
                <w:ilvl w:val="0"/>
                <w:numId w:val="5"/>
              </w:numPr>
              <w:spacing w:after="0" w:line="240" w:lineRule="auto"/>
              <w:ind w:left="0"/>
              <w:contextualSpacing/>
              <w:rPr>
                <w:rFonts w:ascii="Times New Roman" w:eastAsia="Calibri" w:hAnsi="Times New Roman" w:cs="Times New Roman"/>
              </w:rPr>
            </w:pPr>
            <w:r w:rsidRPr="005E6755">
              <w:rPr>
                <w:rFonts w:ascii="Times New Roman" w:eastAsia="Calibri" w:hAnsi="Times New Roman" w:cs="Times New Roman"/>
              </w:rPr>
              <w:t>Конкурс чтецов,  приуроченный ко дню рождения Г.Тукая «Мо</w:t>
            </w:r>
            <w:r w:rsidRPr="005E6755">
              <w:rPr>
                <w:rFonts w:ascii="Times New Roman" w:eastAsia="Calibri" w:hAnsi="Times New Roman" w:cs="Times New Roman"/>
                <w:lang w:val="tt-RU"/>
              </w:rPr>
              <w:t>ңлы Тукай теле</w:t>
            </w:r>
            <w:r w:rsidRPr="005E6755">
              <w:rPr>
                <w:rFonts w:ascii="Times New Roman" w:eastAsia="Calibri" w:hAnsi="Times New Roman" w:cs="Times New Roman"/>
              </w:rPr>
              <w:t xml:space="preserve">». </w:t>
            </w:r>
          </w:p>
          <w:p w:rsidR="00632499" w:rsidRPr="005E6755" w:rsidRDefault="00632499" w:rsidP="005E6755">
            <w:pPr>
              <w:numPr>
                <w:ilvl w:val="0"/>
                <w:numId w:val="5"/>
              </w:numPr>
              <w:spacing w:after="0" w:line="240" w:lineRule="auto"/>
              <w:ind w:left="0"/>
              <w:contextualSpacing/>
              <w:rPr>
                <w:rFonts w:ascii="Times New Roman" w:eastAsia="Calibri" w:hAnsi="Times New Roman" w:cs="Times New Roman"/>
              </w:rPr>
            </w:pPr>
            <w:r w:rsidRPr="005E6755">
              <w:rPr>
                <w:rFonts w:ascii="Times New Roman" w:eastAsia="Calibri" w:hAnsi="Times New Roman" w:cs="Times New Roman"/>
              </w:rPr>
              <w:t xml:space="preserve"> Музыкально-литературный вечер «26 апрель -  туган тел көне» </w:t>
            </w:r>
          </w:p>
        </w:tc>
        <w:tc>
          <w:tcPr>
            <w:tcW w:w="1872" w:type="dxa"/>
            <w:shd w:val="clear" w:color="auto" w:fill="auto"/>
          </w:tcPr>
          <w:p w:rsidR="00632499" w:rsidRPr="005E6755" w:rsidRDefault="00632499" w:rsidP="005E6755">
            <w:pPr>
              <w:spacing w:after="0" w:line="240" w:lineRule="auto"/>
              <w:rPr>
                <w:rFonts w:ascii="Times New Roman" w:eastAsia="Times New Roman" w:hAnsi="Times New Roman" w:cs="Times New Roman"/>
                <w:lang w:eastAsia="ru-RU"/>
              </w:rPr>
            </w:pPr>
            <w:r w:rsidRPr="005E6755">
              <w:rPr>
                <w:rFonts w:ascii="Times New Roman" w:eastAsia="Times New Roman" w:hAnsi="Times New Roman" w:cs="Times New Roman"/>
                <w:lang w:eastAsia="ru-RU"/>
              </w:rPr>
              <w:t>30.04.2022</w:t>
            </w:r>
          </w:p>
        </w:tc>
        <w:tc>
          <w:tcPr>
            <w:tcW w:w="3090" w:type="dxa"/>
            <w:shd w:val="clear" w:color="auto" w:fill="auto"/>
          </w:tcPr>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учителя родного (татарского) языка и литературы</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Хаертдинова Р.Х.</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Хайрова Р.Н.</w:t>
            </w:r>
          </w:p>
          <w:p w:rsidR="00632499" w:rsidRPr="005E6755" w:rsidRDefault="00632499" w:rsidP="005E6755">
            <w:pPr>
              <w:spacing w:after="0" w:line="240" w:lineRule="auto"/>
              <w:rPr>
                <w:rFonts w:ascii="Times New Roman" w:eastAsia="Calibri" w:hAnsi="Times New Roman" w:cs="Times New Roman"/>
              </w:rPr>
            </w:pPr>
            <w:r w:rsidRPr="005E6755">
              <w:rPr>
                <w:rFonts w:ascii="Times New Roman" w:eastAsia="Calibri" w:hAnsi="Times New Roman" w:cs="Times New Roman"/>
              </w:rPr>
              <w:t>Халимова Л.Ф.</w:t>
            </w:r>
          </w:p>
        </w:tc>
      </w:tr>
    </w:tbl>
    <w:p w:rsidR="00632499" w:rsidRPr="005E6755" w:rsidRDefault="00632499" w:rsidP="005E6755">
      <w:pPr>
        <w:tabs>
          <w:tab w:val="left" w:pos="360"/>
        </w:tabs>
        <w:spacing w:after="0" w:line="240" w:lineRule="auto"/>
        <w:rPr>
          <w:rFonts w:ascii="Times New Roman" w:eastAsia="Times New Roman" w:hAnsi="Times New Roman" w:cs="Times New Roman"/>
          <w:b/>
          <w:lang w:eastAsia="ru-RU"/>
        </w:rPr>
      </w:pPr>
    </w:p>
    <w:p w:rsidR="00632499" w:rsidRPr="005E6755" w:rsidRDefault="00632499" w:rsidP="005E6755">
      <w:pPr>
        <w:tabs>
          <w:tab w:val="left" w:pos="360"/>
        </w:tabs>
        <w:spacing w:after="0" w:line="240" w:lineRule="auto"/>
        <w:rPr>
          <w:rFonts w:ascii="Times New Roman" w:eastAsia="Times New Roman" w:hAnsi="Times New Roman" w:cs="Times New Roman"/>
          <w:b/>
          <w:lang w:eastAsia="ru-RU"/>
        </w:rPr>
      </w:pPr>
    </w:p>
    <w:p w:rsidR="00632499" w:rsidRPr="005E6755" w:rsidRDefault="00632499" w:rsidP="005E6755">
      <w:pPr>
        <w:tabs>
          <w:tab w:val="left" w:pos="360"/>
        </w:tabs>
        <w:spacing w:after="0" w:line="240" w:lineRule="auto"/>
        <w:rPr>
          <w:rFonts w:ascii="Times New Roman" w:eastAsia="Times New Roman" w:hAnsi="Times New Roman" w:cs="Times New Roman"/>
          <w:b/>
          <w:lang w:eastAsia="ru-RU"/>
        </w:rPr>
      </w:pPr>
    </w:p>
    <w:p w:rsidR="00A84071" w:rsidRPr="005E6755" w:rsidRDefault="00A84071" w:rsidP="005E6755">
      <w:pPr>
        <w:spacing w:after="0" w:line="240" w:lineRule="auto"/>
        <w:rPr>
          <w:rFonts w:ascii="Times New Roman" w:eastAsia="Times New Roman" w:hAnsi="Times New Roman" w:cs="Times New Roman"/>
          <w:lang w:eastAsia="ru-RU"/>
        </w:rPr>
      </w:pPr>
    </w:p>
    <w:p w:rsidR="00632499" w:rsidRPr="005E6755" w:rsidRDefault="00632499" w:rsidP="005E6755">
      <w:pPr>
        <w:spacing w:after="0" w:line="240" w:lineRule="auto"/>
        <w:rPr>
          <w:rFonts w:ascii="Times New Roman" w:eastAsia="Times New Roman" w:hAnsi="Times New Roman" w:cs="Times New Roman"/>
          <w:lang w:eastAsia="ru-RU"/>
        </w:rPr>
      </w:pPr>
    </w:p>
    <w:p w:rsidR="00632499" w:rsidRPr="005E6755" w:rsidRDefault="00632499" w:rsidP="005E6755">
      <w:pPr>
        <w:spacing w:after="0" w:line="240" w:lineRule="auto"/>
        <w:rPr>
          <w:rFonts w:ascii="Times New Roman" w:eastAsia="Times New Roman" w:hAnsi="Times New Roman" w:cs="Times New Roman"/>
          <w:lang w:eastAsia="ru-RU"/>
        </w:rPr>
      </w:pPr>
    </w:p>
    <w:p w:rsidR="00632499" w:rsidRPr="005E6755" w:rsidRDefault="00632499" w:rsidP="005E6755">
      <w:pPr>
        <w:spacing w:after="0" w:line="240" w:lineRule="auto"/>
        <w:rPr>
          <w:rFonts w:ascii="Times New Roman" w:eastAsia="Times New Roman" w:hAnsi="Times New Roman" w:cs="Times New Roman"/>
          <w:lang w:eastAsia="ru-RU"/>
        </w:rPr>
      </w:pPr>
    </w:p>
    <w:p w:rsidR="00A84071" w:rsidRPr="005E6755" w:rsidRDefault="00A84071" w:rsidP="005E6755">
      <w:pPr>
        <w:spacing w:after="0" w:line="240" w:lineRule="auto"/>
        <w:rPr>
          <w:rFonts w:ascii="Times New Roman" w:eastAsia="Times New Roman" w:hAnsi="Times New Roman" w:cs="Times New Roman"/>
          <w:lang w:eastAsia="ru-RU"/>
        </w:rPr>
      </w:pPr>
    </w:p>
    <w:p w:rsidR="00A84071" w:rsidRPr="005E6755" w:rsidRDefault="00A84071" w:rsidP="005E6755">
      <w:pPr>
        <w:spacing w:after="0" w:line="240" w:lineRule="auto"/>
        <w:rPr>
          <w:rFonts w:ascii="Times New Roman" w:eastAsia="Times New Roman" w:hAnsi="Times New Roman" w:cs="Times New Roman"/>
          <w:lang w:eastAsia="ru-RU"/>
        </w:rPr>
      </w:pPr>
    </w:p>
    <w:p w:rsidR="00A84071" w:rsidRPr="005E6755" w:rsidRDefault="00A84071" w:rsidP="005E6755">
      <w:pPr>
        <w:spacing w:after="0" w:line="240" w:lineRule="auto"/>
        <w:rPr>
          <w:rFonts w:ascii="Times New Roman" w:eastAsia="Times New Roman" w:hAnsi="Times New Roman" w:cs="Times New Roman"/>
          <w:lang w:eastAsia="ru-RU"/>
        </w:rPr>
      </w:pPr>
    </w:p>
    <w:p w:rsidR="00A84071" w:rsidRPr="005E6755" w:rsidRDefault="00A84071" w:rsidP="005E6755">
      <w:pPr>
        <w:spacing w:after="0" w:line="240" w:lineRule="auto"/>
        <w:rPr>
          <w:rFonts w:ascii="Times New Roman" w:eastAsia="Times New Roman" w:hAnsi="Times New Roman" w:cs="Times New Roman"/>
          <w:lang w:eastAsia="ru-RU"/>
        </w:rPr>
      </w:pPr>
    </w:p>
    <w:p w:rsidR="00A6131E" w:rsidRPr="005E6755" w:rsidRDefault="00A6131E" w:rsidP="005E6755">
      <w:pPr>
        <w:pStyle w:val="a4"/>
        <w:spacing w:after="0" w:line="240" w:lineRule="auto"/>
        <w:ind w:left="0"/>
        <w:rPr>
          <w:rFonts w:ascii="Times New Roman" w:hAnsi="Times New Roman" w:cs="Times New Roman"/>
        </w:rPr>
      </w:pPr>
      <w:r w:rsidRPr="005E6755">
        <w:rPr>
          <w:rFonts w:ascii="Times New Roman" w:hAnsi="Times New Roman" w:cs="Times New Roman"/>
        </w:rPr>
        <w:lastRenderedPageBreak/>
        <w:t xml:space="preserve">Отчёт </w:t>
      </w:r>
      <w:r w:rsidR="00C15C02" w:rsidRPr="005E6755">
        <w:rPr>
          <w:rFonts w:ascii="Times New Roman" w:hAnsi="Times New Roman" w:cs="Times New Roman"/>
        </w:rPr>
        <w:t xml:space="preserve">по проведённым мероприятиям в рамках </w:t>
      </w:r>
      <w:r w:rsidR="00714156" w:rsidRPr="005E6755">
        <w:rPr>
          <w:rFonts w:ascii="Times New Roman" w:hAnsi="Times New Roman" w:cs="Times New Roman"/>
        </w:rPr>
        <w:t xml:space="preserve">проведения  </w:t>
      </w:r>
      <w:r w:rsidR="00AC347D" w:rsidRPr="005E6755">
        <w:rPr>
          <w:rFonts w:ascii="Times New Roman" w:hAnsi="Times New Roman" w:cs="Times New Roman"/>
        </w:rPr>
        <w:t xml:space="preserve">недели </w:t>
      </w:r>
      <w:bookmarkStart w:id="0" w:name="_GoBack"/>
      <w:bookmarkEnd w:id="0"/>
      <w:r w:rsidR="00714156" w:rsidRPr="005E6755">
        <w:rPr>
          <w:rFonts w:ascii="Times New Roman" w:hAnsi="Times New Roman" w:cs="Times New Roman"/>
        </w:rPr>
        <w:t>родного</w:t>
      </w:r>
      <w:r w:rsidR="00AE0B8F" w:rsidRPr="005E6755">
        <w:rPr>
          <w:rFonts w:ascii="Times New Roman" w:hAnsi="Times New Roman" w:cs="Times New Roman"/>
        </w:rPr>
        <w:t xml:space="preserve">(татарского) </w:t>
      </w:r>
      <w:r w:rsidR="00714156" w:rsidRPr="005E6755">
        <w:rPr>
          <w:rFonts w:ascii="Times New Roman" w:hAnsi="Times New Roman" w:cs="Times New Roman"/>
        </w:rPr>
        <w:t xml:space="preserve"> языка</w:t>
      </w:r>
      <w:r w:rsidR="00AE0B8F" w:rsidRPr="005E6755">
        <w:rPr>
          <w:rFonts w:ascii="Times New Roman" w:hAnsi="Times New Roman" w:cs="Times New Roman"/>
        </w:rPr>
        <w:t xml:space="preserve"> и литературы с 25.04.2022-30.04</w:t>
      </w:r>
      <w:r w:rsidR="00714156" w:rsidRPr="005E6755">
        <w:rPr>
          <w:rFonts w:ascii="Times New Roman" w:hAnsi="Times New Roman" w:cs="Times New Roman"/>
        </w:rPr>
        <w:t>.2022</w:t>
      </w:r>
    </w:p>
    <w:p w:rsidR="00C15C02" w:rsidRPr="005E6755" w:rsidRDefault="00A6131E" w:rsidP="005E6755">
      <w:pPr>
        <w:pStyle w:val="a4"/>
        <w:spacing w:after="0" w:line="240" w:lineRule="auto"/>
        <w:ind w:left="0"/>
        <w:rPr>
          <w:rFonts w:ascii="Times New Roman" w:hAnsi="Times New Roman" w:cs="Times New Roman"/>
        </w:rPr>
      </w:pPr>
      <w:r w:rsidRPr="005E6755">
        <w:rPr>
          <w:rFonts w:ascii="Times New Roman" w:hAnsi="Times New Roman" w:cs="Times New Roman"/>
        </w:rPr>
        <w:t>МБОУ «Шугуровская СОШ им. В.П.Чкалова» МО «ЛМР» РТ</w:t>
      </w:r>
    </w:p>
    <w:tbl>
      <w:tblPr>
        <w:tblStyle w:val="a3"/>
        <w:tblW w:w="0" w:type="auto"/>
        <w:tblLook w:val="04A0"/>
      </w:tblPr>
      <w:tblGrid>
        <w:gridCol w:w="2392"/>
        <w:gridCol w:w="2393"/>
        <w:gridCol w:w="2393"/>
        <w:gridCol w:w="2393"/>
      </w:tblGrid>
      <w:tr w:rsidR="00E951BC" w:rsidRPr="005E6755" w:rsidTr="00C15C02">
        <w:tc>
          <w:tcPr>
            <w:tcW w:w="2392" w:type="dxa"/>
          </w:tcPr>
          <w:p w:rsidR="00C15C02" w:rsidRPr="005E6755" w:rsidRDefault="00C15C02" w:rsidP="005E6755">
            <w:pPr>
              <w:rPr>
                <w:rFonts w:ascii="Times New Roman" w:hAnsi="Times New Roman" w:cs="Times New Roman"/>
              </w:rPr>
            </w:pPr>
            <w:r w:rsidRPr="005E6755">
              <w:rPr>
                <w:rFonts w:ascii="Times New Roman" w:hAnsi="Times New Roman" w:cs="Times New Roman"/>
              </w:rPr>
              <w:t>Наименование ОУ</w:t>
            </w:r>
          </w:p>
        </w:tc>
        <w:tc>
          <w:tcPr>
            <w:tcW w:w="2393" w:type="dxa"/>
          </w:tcPr>
          <w:p w:rsidR="00C15C02" w:rsidRPr="005E6755" w:rsidRDefault="00C15C02" w:rsidP="005E6755">
            <w:pPr>
              <w:rPr>
                <w:rFonts w:ascii="Times New Roman" w:hAnsi="Times New Roman" w:cs="Times New Roman"/>
              </w:rPr>
            </w:pPr>
            <w:r w:rsidRPr="005E6755">
              <w:rPr>
                <w:rFonts w:ascii="Times New Roman" w:hAnsi="Times New Roman" w:cs="Times New Roman"/>
              </w:rPr>
              <w:t>Всего мероприятий (единиц)</w:t>
            </w:r>
          </w:p>
        </w:tc>
        <w:tc>
          <w:tcPr>
            <w:tcW w:w="2393" w:type="dxa"/>
          </w:tcPr>
          <w:p w:rsidR="00C15C02" w:rsidRPr="005E6755" w:rsidRDefault="00C15C02" w:rsidP="005E6755">
            <w:pPr>
              <w:rPr>
                <w:rFonts w:ascii="Times New Roman" w:hAnsi="Times New Roman" w:cs="Times New Roman"/>
              </w:rPr>
            </w:pPr>
            <w:r w:rsidRPr="005E6755">
              <w:rPr>
                <w:rFonts w:ascii="Times New Roman" w:hAnsi="Times New Roman" w:cs="Times New Roman"/>
              </w:rPr>
              <w:t>Количество участников(чел)</w:t>
            </w:r>
          </w:p>
        </w:tc>
        <w:tc>
          <w:tcPr>
            <w:tcW w:w="2393" w:type="dxa"/>
          </w:tcPr>
          <w:p w:rsidR="00C15C02" w:rsidRPr="005E6755" w:rsidRDefault="00C15C02" w:rsidP="005E6755">
            <w:pPr>
              <w:rPr>
                <w:rFonts w:ascii="Times New Roman" w:hAnsi="Times New Roman" w:cs="Times New Roman"/>
              </w:rPr>
            </w:pPr>
            <w:r w:rsidRPr="005E6755">
              <w:rPr>
                <w:rFonts w:ascii="Times New Roman" w:hAnsi="Times New Roman" w:cs="Times New Roman"/>
              </w:rPr>
              <w:t>Доля от общего количества детей(%)</w:t>
            </w:r>
          </w:p>
        </w:tc>
      </w:tr>
      <w:tr w:rsidR="00C15C02" w:rsidRPr="005E6755" w:rsidTr="00C15C02">
        <w:tc>
          <w:tcPr>
            <w:tcW w:w="2392" w:type="dxa"/>
          </w:tcPr>
          <w:p w:rsidR="00C15C02" w:rsidRPr="005E6755" w:rsidRDefault="00C15C02" w:rsidP="005E6755">
            <w:pPr>
              <w:rPr>
                <w:rFonts w:ascii="Times New Roman" w:hAnsi="Times New Roman" w:cs="Times New Roman"/>
              </w:rPr>
            </w:pPr>
            <w:r w:rsidRPr="005E6755">
              <w:rPr>
                <w:rFonts w:ascii="Times New Roman" w:hAnsi="Times New Roman" w:cs="Times New Roman"/>
              </w:rPr>
              <w:t>МБОУ «Шугуровская СОШ им. В.П.Чкалова» МО «ЛМР» РТ</w:t>
            </w:r>
          </w:p>
        </w:tc>
        <w:tc>
          <w:tcPr>
            <w:tcW w:w="2393" w:type="dxa"/>
          </w:tcPr>
          <w:p w:rsidR="00C15C02" w:rsidRPr="005E6755" w:rsidRDefault="00C15C02" w:rsidP="005E6755">
            <w:pPr>
              <w:rPr>
                <w:rFonts w:ascii="Times New Roman" w:hAnsi="Times New Roman" w:cs="Times New Roman"/>
              </w:rPr>
            </w:pPr>
          </w:p>
        </w:tc>
        <w:tc>
          <w:tcPr>
            <w:tcW w:w="2393" w:type="dxa"/>
          </w:tcPr>
          <w:p w:rsidR="00711CA9" w:rsidRPr="005E6755" w:rsidRDefault="00894BDD" w:rsidP="005E6755">
            <w:pPr>
              <w:rPr>
                <w:rFonts w:ascii="Times New Roman" w:hAnsi="Times New Roman" w:cs="Times New Roman"/>
              </w:rPr>
            </w:pPr>
            <w:r w:rsidRPr="005E6755">
              <w:rPr>
                <w:rFonts w:ascii="Times New Roman" w:hAnsi="Times New Roman" w:cs="Times New Roman"/>
              </w:rPr>
              <w:t>359</w:t>
            </w:r>
          </w:p>
        </w:tc>
        <w:tc>
          <w:tcPr>
            <w:tcW w:w="2393" w:type="dxa"/>
          </w:tcPr>
          <w:p w:rsidR="00C15C02" w:rsidRPr="005E6755" w:rsidRDefault="00894BDD" w:rsidP="005E6755">
            <w:pPr>
              <w:rPr>
                <w:rFonts w:ascii="Times New Roman" w:hAnsi="Times New Roman" w:cs="Times New Roman"/>
              </w:rPr>
            </w:pPr>
            <w:r w:rsidRPr="005E6755">
              <w:rPr>
                <w:rFonts w:ascii="Times New Roman" w:hAnsi="Times New Roman" w:cs="Times New Roman"/>
              </w:rPr>
              <w:t>100</w:t>
            </w:r>
            <w:r w:rsidR="00C15C02" w:rsidRPr="005E6755">
              <w:rPr>
                <w:rFonts w:ascii="Times New Roman" w:hAnsi="Times New Roman" w:cs="Times New Roman"/>
              </w:rPr>
              <w:t>%</w:t>
            </w:r>
          </w:p>
        </w:tc>
      </w:tr>
    </w:tbl>
    <w:p w:rsidR="00C15C02" w:rsidRPr="005E6755" w:rsidRDefault="00C15C02" w:rsidP="005E6755">
      <w:pPr>
        <w:spacing w:after="0" w:line="240" w:lineRule="auto"/>
        <w:rPr>
          <w:rFonts w:ascii="Times New Roman" w:hAnsi="Times New Roman" w:cs="Times New Roman"/>
        </w:rPr>
      </w:pPr>
    </w:p>
    <w:tbl>
      <w:tblPr>
        <w:tblStyle w:val="a3"/>
        <w:tblW w:w="9889" w:type="dxa"/>
        <w:tblLayout w:type="fixed"/>
        <w:tblLook w:val="04A0"/>
      </w:tblPr>
      <w:tblGrid>
        <w:gridCol w:w="1242"/>
        <w:gridCol w:w="1276"/>
        <w:gridCol w:w="3969"/>
        <w:gridCol w:w="3402"/>
      </w:tblGrid>
      <w:tr w:rsidR="00E951BC" w:rsidRPr="005E6755" w:rsidTr="005E6755">
        <w:tc>
          <w:tcPr>
            <w:tcW w:w="1242" w:type="dxa"/>
          </w:tcPr>
          <w:p w:rsidR="007859FA" w:rsidRPr="005E6755" w:rsidRDefault="007859FA" w:rsidP="005E6755">
            <w:pPr>
              <w:rPr>
                <w:rFonts w:ascii="Times New Roman" w:hAnsi="Times New Roman" w:cs="Times New Roman"/>
              </w:rPr>
            </w:pPr>
            <w:r w:rsidRPr="005E6755">
              <w:rPr>
                <w:rFonts w:ascii="Times New Roman" w:hAnsi="Times New Roman" w:cs="Times New Roman"/>
              </w:rPr>
              <w:t>Наименование мероприятия</w:t>
            </w:r>
          </w:p>
        </w:tc>
        <w:tc>
          <w:tcPr>
            <w:tcW w:w="1276" w:type="dxa"/>
          </w:tcPr>
          <w:p w:rsidR="007859FA" w:rsidRPr="005E6755" w:rsidRDefault="007859FA" w:rsidP="005E6755">
            <w:pPr>
              <w:rPr>
                <w:rFonts w:ascii="Times New Roman" w:hAnsi="Times New Roman" w:cs="Times New Roman"/>
              </w:rPr>
            </w:pPr>
            <w:r w:rsidRPr="005E6755">
              <w:rPr>
                <w:rFonts w:ascii="Times New Roman" w:hAnsi="Times New Roman" w:cs="Times New Roman"/>
              </w:rPr>
              <w:t>Количество участников(чел)</w:t>
            </w:r>
          </w:p>
        </w:tc>
        <w:tc>
          <w:tcPr>
            <w:tcW w:w="3969" w:type="dxa"/>
          </w:tcPr>
          <w:p w:rsidR="007859FA" w:rsidRPr="005E6755" w:rsidRDefault="007859FA" w:rsidP="005E6755">
            <w:pPr>
              <w:rPr>
                <w:rFonts w:ascii="Times New Roman" w:hAnsi="Times New Roman" w:cs="Times New Roman"/>
                <w:lang w:val="tt-RU"/>
              </w:rPr>
            </w:pPr>
            <w:r w:rsidRPr="005E6755">
              <w:rPr>
                <w:rFonts w:ascii="Times New Roman" w:hAnsi="Times New Roman" w:cs="Times New Roman"/>
              </w:rPr>
              <w:t>Информация о мероприятии</w:t>
            </w:r>
          </w:p>
          <w:p w:rsidR="007859FA" w:rsidRPr="005E6755" w:rsidRDefault="007859FA" w:rsidP="005E6755">
            <w:pPr>
              <w:rPr>
                <w:rFonts w:ascii="Times New Roman" w:hAnsi="Times New Roman" w:cs="Times New Roman"/>
                <w:lang w:val="tt-RU"/>
              </w:rPr>
            </w:pPr>
          </w:p>
        </w:tc>
        <w:tc>
          <w:tcPr>
            <w:tcW w:w="3402" w:type="dxa"/>
          </w:tcPr>
          <w:p w:rsidR="007859FA" w:rsidRPr="005E6755" w:rsidRDefault="007859FA" w:rsidP="005E6755">
            <w:pPr>
              <w:rPr>
                <w:rFonts w:ascii="Times New Roman" w:hAnsi="Times New Roman" w:cs="Times New Roman"/>
              </w:rPr>
            </w:pPr>
            <w:r w:rsidRPr="005E6755">
              <w:rPr>
                <w:rFonts w:ascii="Times New Roman" w:hAnsi="Times New Roman" w:cs="Times New Roman"/>
              </w:rPr>
              <w:t>фотоотчет</w:t>
            </w:r>
          </w:p>
        </w:tc>
      </w:tr>
      <w:tr w:rsidR="005E6755" w:rsidRPr="005E6755" w:rsidTr="005E6755">
        <w:tc>
          <w:tcPr>
            <w:tcW w:w="1242" w:type="dxa"/>
          </w:tcPr>
          <w:p w:rsidR="005E6755" w:rsidRPr="005E6755" w:rsidRDefault="005E6755" w:rsidP="005E6755">
            <w:pPr>
              <w:pStyle w:val="a9"/>
              <w:rPr>
                <w:rFonts w:ascii="Times New Roman" w:hAnsi="Times New Roman" w:cs="Times New Roman"/>
                <w:lang w:val="tt-RU"/>
              </w:rPr>
            </w:pPr>
            <w:r w:rsidRPr="005E6755">
              <w:rPr>
                <w:rFonts w:ascii="Times New Roman" w:hAnsi="Times New Roman" w:cs="Times New Roman"/>
                <w:lang w:val="tt-RU"/>
              </w:rPr>
              <w:t>Стенгазета.2022 –год культурного наследия народов России\2022 ел Россия халыкларының мәдәни мирасы елы.</w:t>
            </w:r>
          </w:p>
          <w:p w:rsidR="005E6755" w:rsidRPr="005E6755" w:rsidRDefault="005E6755" w:rsidP="005E6755">
            <w:pPr>
              <w:rPr>
                <w:rFonts w:ascii="Times New Roman" w:hAnsi="Times New Roman" w:cs="Times New Roman"/>
              </w:rPr>
            </w:pPr>
          </w:p>
        </w:tc>
        <w:tc>
          <w:tcPr>
            <w:tcW w:w="1276" w:type="dxa"/>
          </w:tcPr>
          <w:p w:rsidR="005E6755" w:rsidRPr="005E6755" w:rsidRDefault="005E6755" w:rsidP="005E6755">
            <w:pPr>
              <w:rPr>
                <w:rFonts w:ascii="Times New Roman" w:hAnsi="Times New Roman" w:cs="Times New Roman"/>
              </w:rPr>
            </w:pPr>
            <w:r>
              <w:rPr>
                <w:rFonts w:ascii="Times New Roman" w:hAnsi="Times New Roman" w:cs="Times New Roman"/>
              </w:rPr>
              <w:t>-</w:t>
            </w:r>
          </w:p>
        </w:tc>
        <w:tc>
          <w:tcPr>
            <w:tcW w:w="3969" w:type="dxa"/>
          </w:tcPr>
          <w:p w:rsidR="005E6755" w:rsidRPr="005E6755" w:rsidRDefault="005E6755" w:rsidP="005E6755">
            <w:pPr>
              <w:rPr>
                <w:rFonts w:ascii="Times New Roman" w:hAnsi="Times New Roman" w:cs="Times New Roman"/>
              </w:rPr>
            </w:pPr>
            <w:r w:rsidRPr="005E6755">
              <w:rPr>
                <w:rFonts w:ascii="Times New Roman" w:hAnsi="Times New Roman" w:cs="Times New Roman"/>
              </w:rPr>
              <w:t xml:space="preserve">2022 ел Россия халыкларының Мәдәни мирасы елы дип игълан ителде. </w:t>
            </w:r>
          </w:p>
          <w:p w:rsidR="005E6755" w:rsidRPr="005E6755" w:rsidRDefault="005E6755" w:rsidP="005E6755">
            <w:pPr>
              <w:rPr>
                <w:rFonts w:ascii="Times New Roman" w:hAnsi="Times New Roman" w:cs="Times New Roman"/>
              </w:rPr>
            </w:pPr>
            <w:r w:rsidRPr="005E6755">
              <w:rPr>
                <w:rFonts w:ascii="Times New Roman" w:hAnsi="Times New Roman" w:cs="Times New Roman"/>
              </w:rPr>
              <w:t>Әлеге карар халык сәнгатен популярлаштыру һәм мәдәни традицияләрне, тарих һәм мәдәният һәйкәлләрен, этномәдәни күптөрлелекне, барлык халыкларның мәдәни үзенчәлеген һәм этникуртаклыкны саклау максатларында кабул ителде, – диелә документта.</w:t>
            </w:r>
          </w:p>
          <w:p w:rsidR="005E6755" w:rsidRPr="005E6755" w:rsidRDefault="005E6755" w:rsidP="005E6755">
            <w:pPr>
              <w:rPr>
                <w:rFonts w:ascii="Times New Roman" w:hAnsi="Times New Roman" w:cs="Times New Roman"/>
              </w:rPr>
            </w:pPr>
            <w:r w:rsidRPr="005E6755">
              <w:rPr>
                <w:rFonts w:ascii="Times New Roman" w:hAnsi="Times New Roman" w:cs="Times New Roman"/>
              </w:rPr>
              <w:t>Бу елның максаты Россидәэ тномәдәни күптөрлелекне, барлык халыклар һәм этник берләшмәләрнең үзенчәлеген, шулай ук матди булмаган мирасны (моң аәкиятләр, йолалар, сәнгать кәсебе, җырлар, биюләр керә) саклау һәм танытудан гыйбарәт.</w:t>
            </w:r>
          </w:p>
          <w:p w:rsidR="005E6755" w:rsidRPr="005E6755" w:rsidRDefault="005E6755" w:rsidP="005E6755">
            <w:pPr>
              <w:rPr>
                <w:rFonts w:ascii="Times New Roman" w:hAnsi="Times New Roman" w:cs="Times New Roman"/>
              </w:rPr>
            </w:pPr>
            <w:r w:rsidRPr="005E6755">
              <w:rPr>
                <w:rFonts w:ascii="Times New Roman" w:hAnsi="Times New Roman" w:cs="Times New Roman"/>
              </w:rPr>
              <w:t>Шул уңайдан В.П.Чкалов исемндәге Шөгер урта мәктәбендә туган (татар) теле атналыгы кысаларында төрле эчтәлектәге чаралар оештырыла.</w:t>
            </w:r>
          </w:p>
        </w:tc>
        <w:tc>
          <w:tcPr>
            <w:tcW w:w="3402" w:type="dxa"/>
          </w:tcPr>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r w:rsidRPr="005E6755">
              <w:rPr>
                <w:rFonts w:ascii="Times New Roman" w:hAnsi="Times New Roman" w:cs="Times New Roman"/>
                <w:noProof/>
                <w:lang w:eastAsia="ru-RU"/>
              </w:rPr>
              <w:drawing>
                <wp:inline distT="0" distB="0" distL="0" distR="0">
                  <wp:extent cx="2090394" cy="1440000"/>
                  <wp:effectExtent l="19050" t="0" r="5106" b="0"/>
                  <wp:docPr id="2" name="Рисунок 1" descr="D:\Мой компьютер\2021 закрыие ГРЯ\2022год кулҗтурного наслед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й компьютер\2021 закрыие ГРЯ\2022год кулҗтурного наследия.jpg"/>
                          <pic:cNvPicPr>
                            <a:picLocks noChangeAspect="1" noChangeArrowheads="1"/>
                          </pic:cNvPicPr>
                        </pic:nvPicPr>
                        <pic:blipFill>
                          <a:blip r:embed="rId6" cstate="print"/>
                          <a:srcRect/>
                          <a:stretch>
                            <a:fillRect/>
                          </a:stretch>
                        </pic:blipFill>
                        <pic:spPr bwMode="auto">
                          <a:xfrm>
                            <a:off x="0" y="0"/>
                            <a:ext cx="2090394" cy="1440000"/>
                          </a:xfrm>
                          <a:prstGeom prst="rect">
                            <a:avLst/>
                          </a:prstGeom>
                          <a:noFill/>
                          <a:ln w="9525">
                            <a:noFill/>
                            <a:miter lim="800000"/>
                            <a:headEnd/>
                            <a:tailEnd/>
                          </a:ln>
                        </pic:spPr>
                      </pic:pic>
                    </a:graphicData>
                  </a:graphic>
                </wp:inline>
              </w:drawing>
            </w: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rPr>
            </w:pPr>
          </w:p>
        </w:tc>
      </w:tr>
      <w:tr w:rsidR="005E6755" w:rsidRPr="005E6755" w:rsidTr="005E6755">
        <w:tc>
          <w:tcPr>
            <w:tcW w:w="1242" w:type="dxa"/>
          </w:tcPr>
          <w:p w:rsidR="005E6755" w:rsidRPr="005E6755" w:rsidRDefault="005E6755" w:rsidP="005E6755">
            <w:pPr>
              <w:pStyle w:val="a9"/>
              <w:rPr>
                <w:rFonts w:ascii="Times New Roman" w:hAnsi="Times New Roman" w:cs="Times New Roman"/>
                <w:lang w:val="tt-RU"/>
              </w:rPr>
            </w:pPr>
            <w:r w:rsidRPr="005E6755">
              <w:rPr>
                <w:rFonts w:ascii="Times New Roman" w:hAnsi="Times New Roman" w:cs="Times New Roman"/>
                <w:lang w:val="tt-RU"/>
              </w:rPr>
              <w:t>“Тукай эзләре буйлап”, “Әкиятләр дөньясына сәяхәт” исеме астында рәсемнәр күргәзмәсе</w:t>
            </w:r>
          </w:p>
        </w:tc>
        <w:tc>
          <w:tcPr>
            <w:tcW w:w="1276" w:type="dxa"/>
          </w:tcPr>
          <w:p w:rsidR="005E6755" w:rsidRDefault="005E6755" w:rsidP="005E6755">
            <w:pPr>
              <w:rPr>
                <w:rFonts w:ascii="Times New Roman" w:hAnsi="Times New Roman" w:cs="Times New Roman"/>
              </w:rPr>
            </w:pPr>
            <w:r>
              <w:rPr>
                <w:rFonts w:ascii="Times New Roman" w:hAnsi="Times New Roman" w:cs="Times New Roman"/>
              </w:rPr>
              <w:t>26.04.2022</w:t>
            </w:r>
          </w:p>
          <w:p w:rsidR="005E6755" w:rsidRDefault="005E6755" w:rsidP="005E6755">
            <w:pPr>
              <w:rPr>
                <w:rFonts w:ascii="Times New Roman" w:hAnsi="Times New Roman" w:cs="Times New Roman"/>
              </w:rPr>
            </w:pPr>
            <w:r>
              <w:rPr>
                <w:rFonts w:ascii="Times New Roman" w:hAnsi="Times New Roman" w:cs="Times New Roman"/>
              </w:rPr>
              <w:t>5-8 классы</w:t>
            </w:r>
          </w:p>
          <w:p w:rsidR="005E6755" w:rsidRPr="005E6755" w:rsidRDefault="005E6755" w:rsidP="005E6755">
            <w:pPr>
              <w:rPr>
                <w:rFonts w:ascii="Times New Roman" w:hAnsi="Times New Roman" w:cs="Times New Roman"/>
              </w:rPr>
            </w:pPr>
          </w:p>
        </w:tc>
        <w:tc>
          <w:tcPr>
            <w:tcW w:w="3969" w:type="dxa"/>
          </w:tcPr>
          <w:p w:rsidR="005E6755" w:rsidRPr="005E6755" w:rsidRDefault="005E6755" w:rsidP="005E6755">
            <w:pPr>
              <w:rPr>
                <w:rFonts w:ascii="Times New Roman" w:hAnsi="Times New Roman" w:cs="Times New Roman"/>
                <w:lang w:val="tt-RU"/>
              </w:rPr>
            </w:pPr>
            <w:r w:rsidRPr="005E6755">
              <w:rPr>
                <w:rFonts w:ascii="Times New Roman" w:hAnsi="Times New Roman" w:cs="Times New Roman"/>
                <w:lang w:val="tt-RU"/>
              </w:rPr>
              <w:t>26 апрельдә В.П.Чкалов исемендәге Шөгер урта мәктәбендәтуган (татар) теле атналыгы  кысаларында укучыларның  танып-белү һәм интеллектуаль сәләтләрен активлаштыру,</w:t>
            </w:r>
          </w:p>
          <w:p w:rsidR="005E6755" w:rsidRPr="005E6755" w:rsidRDefault="005E6755" w:rsidP="005E6755">
            <w:pPr>
              <w:rPr>
                <w:rFonts w:ascii="Times New Roman" w:hAnsi="Times New Roman" w:cs="Times New Roman"/>
                <w:lang w:val="tt-RU"/>
              </w:rPr>
            </w:pPr>
            <w:r w:rsidRPr="005E6755">
              <w:rPr>
                <w:rFonts w:ascii="Times New Roman" w:hAnsi="Times New Roman" w:cs="Times New Roman"/>
                <w:lang w:val="tt-RU"/>
              </w:rPr>
              <w:t>сәнгать осталыгын арттыру, укуга карата кызыксыну тәрбияләү, укуны пропагандалау максатыннан “Тукай эзләре буйлап”, “Әкиятләр дөньясына сәяхәт” исеме астында рәсемнәр күргәзмәсе оештырылды.Тукай бик зур мирас калдырган, аның яртысын диярлек балалар әдәбияты алып тора. Тукай - халык яраткан бөек шагыйрь. Аның әсәрләре Ватанга, туган ягына һәм халкына мәхәббәт белән сугарылга. Күргәзәнеоштыруда 5-8 сыйныф укучылары теләп катнашты һәм рәсем ясауда үзләренең сәнгать осталыгын күрсәттеләр.</w:t>
            </w:r>
          </w:p>
          <w:p w:rsidR="005E6755" w:rsidRPr="005E6755" w:rsidRDefault="005E6755" w:rsidP="005E6755">
            <w:pPr>
              <w:rPr>
                <w:rFonts w:ascii="Times New Roman" w:hAnsi="Times New Roman" w:cs="Times New Roman"/>
              </w:rPr>
            </w:pPr>
          </w:p>
        </w:tc>
        <w:tc>
          <w:tcPr>
            <w:tcW w:w="3402" w:type="dxa"/>
          </w:tcPr>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r w:rsidRPr="005E6755">
              <w:rPr>
                <w:rFonts w:ascii="Times New Roman" w:hAnsi="Times New Roman" w:cs="Times New Roman"/>
                <w:noProof/>
                <w:lang w:eastAsia="ru-RU"/>
              </w:rPr>
              <w:drawing>
                <wp:inline distT="0" distB="0" distL="0" distR="0">
                  <wp:extent cx="2038350" cy="957943"/>
                  <wp:effectExtent l="19050" t="0" r="0" b="0"/>
                  <wp:docPr id="4" name="Рисунок 3" descr="D:\Мой компьютер\2021 закрыие ГРЯ\әкиятләр иленә сәяхә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Мой компьютер\2021 закрыие ГРЯ\әкиятләр иленә сәяхәт.jpg"/>
                          <pic:cNvPicPr>
                            <a:picLocks noChangeAspect="1" noChangeArrowheads="1"/>
                          </pic:cNvPicPr>
                        </pic:nvPicPr>
                        <pic:blipFill>
                          <a:blip r:embed="rId7" cstate="print"/>
                          <a:stretch>
                            <a:fillRect/>
                          </a:stretch>
                        </pic:blipFill>
                        <pic:spPr bwMode="auto">
                          <a:xfrm>
                            <a:off x="0" y="0"/>
                            <a:ext cx="2035949" cy="956815"/>
                          </a:xfrm>
                          <a:prstGeom prst="rect">
                            <a:avLst/>
                          </a:prstGeom>
                          <a:noFill/>
                          <a:ln w="9525">
                            <a:noFill/>
                            <a:miter lim="800000"/>
                            <a:headEnd/>
                            <a:tailEnd/>
                          </a:ln>
                        </pic:spPr>
                      </pic:pic>
                    </a:graphicData>
                  </a:graphic>
                </wp:inline>
              </w:drawing>
            </w: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r w:rsidRPr="005E6755">
              <w:rPr>
                <w:rFonts w:ascii="Times New Roman" w:hAnsi="Times New Roman" w:cs="Times New Roman"/>
                <w:noProof/>
                <w:lang w:eastAsia="ru-RU"/>
              </w:rPr>
              <w:drawing>
                <wp:inline distT="0" distB="0" distL="0" distR="0">
                  <wp:extent cx="2038350" cy="832757"/>
                  <wp:effectExtent l="19050" t="0" r="0" b="0"/>
                  <wp:docPr id="3" name="Рисунок 2" descr="D:\Мой компьютер\2021 закрыие ГРЯ\Тукай эзләре буйла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Мой компьютер\2021 закрыие ГРЯ\Тукай эзләре буйлап.jpg"/>
                          <pic:cNvPicPr>
                            <a:picLocks noChangeAspect="1" noChangeArrowheads="1"/>
                          </pic:cNvPicPr>
                        </pic:nvPicPr>
                        <pic:blipFill>
                          <a:blip r:embed="rId8" cstate="print"/>
                          <a:srcRect/>
                          <a:stretch>
                            <a:fillRect/>
                          </a:stretch>
                        </pic:blipFill>
                        <pic:spPr bwMode="auto">
                          <a:xfrm>
                            <a:off x="0" y="0"/>
                            <a:ext cx="2041518" cy="834051"/>
                          </a:xfrm>
                          <a:prstGeom prst="rect">
                            <a:avLst/>
                          </a:prstGeom>
                          <a:noFill/>
                          <a:ln w="9525">
                            <a:noFill/>
                            <a:miter lim="800000"/>
                            <a:headEnd/>
                            <a:tailEnd/>
                          </a:ln>
                        </pic:spPr>
                      </pic:pic>
                    </a:graphicData>
                  </a:graphic>
                </wp:inline>
              </w:drawing>
            </w:r>
          </w:p>
        </w:tc>
      </w:tr>
      <w:tr w:rsidR="005E6755" w:rsidRPr="005E6755" w:rsidTr="005E6755">
        <w:tc>
          <w:tcPr>
            <w:tcW w:w="1242" w:type="dxa"/>
          </w:tcPr>
          <w:p w:rsidR="005E6755" w:rsidRPr="005E6755" w:rsidRDefault="005E6755" w:rsidP="005E6755">
            <w:pPr>
              <w:rPr>
                <w:rFonts w:ascii="Times New Roman" w:hAnsi="Times New Roman" w:cs="Times New Roman"/>
              </w:rPr>
            </w:pPr>
            <w:r w:rsidRPr="005E6755">
              <w:rPr>
                <w:rFonts w:ascii="Times New Roman" w:hAnsi="Times New Roman" w:cs="Times New Roman"/>
              </w:rPr>
              <w:lastRenderedPageBreak/>
              <w:t>Тукай-квест.</w:t>
            </w:r>
          </w:p>
          <w:p w:rsidR="005E6755" w:rsidRPr="005E6755" w:rsidRDefault="005E6755" w:rsidP="005E6755">
            <w:pPr>
              <w:pStyle w:val="a9"/>
              <w:rPr>
                <w:rFonts w:ascii="Times New Roman" w:hAnsi="Times New Roman" w:cs="Times New Roman"/>
                <w:lang w:val="tt-RU"/>
              </w:rPr>
            </w:pPr>
          </w:p>
        </w:tc>
        <w:tc>
          <w:tcPr>
            <w:tcW w:w="1276" w:type="dxa"/>
          </w:tcPr>
          <w:p w:rsidR="005E6755" w:rsidRDefault="005E6755" w:rsidP="005E6755">
            <w:pPr>
              <w:rPr>
                <w:rFonts w:ascii="Times New Roman" w:hAnsi="Times New Roman" w:cs="Times New Roman"/>
              </w:rPr>
            </w:pPr>
            <w:r>
              <w:rPr>
                <w:rFonts w:ascii="Times New Roman" w:hAnsi="Times New Roman" w:cs="Times New Roman"/>
              </w:rPr>
              <w:t>26.04.2022</w:t>
            </w:r>
          </w:p>
          <w:p w:rsidR="005E6755" w:rsidRPr="005E6755" w:rsidRDefault="005E6755" w:rsidP="005E6755">
            <w:pPr>
              <w:rPr>
                <w:rFonts w:ascii="Times New Roman" w:hAnsi="Times New Roman" w:cs="Times New Roman"/>
              </w:rPr>
            </w:pPr>
            <w:r>
              <w:rPr>
                <w:rFonts w:ascii="Times New Roman" w:hAnsi="Times New Roman" w:cs="Times New Roman"/>
              </w:rPr>
              <w:t>5-11 классы</w:t>
            </w:r>
          </w:p>
        </w:tc>
        <w:tc>
          <w:tcPr>
            <w:tcW w:w="3969" w:type="dxa"/>
          </w:tcPr>
          <w:p w:rsidR="005E6755" w:rsidRPr="005E6755" w:rsidRDefault="005E6755" w:rsidP="005E6755">
            <w:pPr>
              <w:pStyle w:val="a9"/>
              <w:rPr>
                <w:rFonts w:ascii="Times New Roman" w:hAnsi="Times New Roman" w:cs="Times New Roman"/>
                <w:lang w:val="tt-RU"/>
              </w:rPr>
            </w:pPr>
            <w:r w:rsidRPr="005E6755">
              <w:rPr>
                <w:rFonts w:ascii="Times New Roman" w:hAnsi="Times New Roman" w:cs="Times New Roman"/>
              </w:rPr>
              <w:t xml:space="preserve">26 нчы апрель  көнне В.П.Чкалов исемендәге Шөгер урта мәктәбендә туган (татар) теле атналыгы кысаларында Г.Тукайга 136 ел тулу уңаеннан </w:t>
            </w:r>
            <w:r w:rsidRPr="005E6755">
              <w:rPr>
                <w:rFonts w:ascii="Times New Roman" w:hAnsi="Times New Roman" w:cs="Times New Roman"/>
                <w:lang w:val="tt-RU"/>
              </w:rPr>
              <w:t>5-11 сыйныфлар арасында</w:t>
            </w:r>
            <w:r w:rsidRPr="005E6755">
              <w:rPr>
                <w:rFonts w:ascii="Times New Roman" w:hAnsi="Times New Roman" w:cs="Times New Roman"/>
              </w:rPr>
              <w:t xml:space="preserve">“Тукай-квест” исеме астында </w:t>
            </w:r>
            <w:r w:rsidRPr="005E6755">
              <w:rPr>
                <w:rFonts w:ascii="Times New Roman" w:eastAsia="Times New Roman" w:hAnsi="Times New Roman" w:cs="Times New Roman"/>
                <w:lang w:val="en-US" w:eastAsia="ru-RU"/>
              </w:rPr>
              <w:t>QR</w:t>
            </w:r>
            <w:r w:rsidRPr="005E6755">
              <w:rPr>
                <w:rFonts w:ascii="Times New Roman" w:eastAsia="Times New Roman" w:hAnsi="Times New Roman" w:cs="Times New Roman"/>
                <w:lang w:eastAsia="ru-RU"/>
              </w:rPr>
              <w:t>-кодланга</w:t>
            </w:r>
            <w:r w:rsidRPr="005E6755">
              <w:rPr>
                <w:rFonts w:ascii="Times New Roman" w:eastAsia="Times New Roman" w:hAnsi="Times New Roman" w:cs="Times New Roman"/>
                <w:lang w:val="tt-RU" w:eastAsia="ru-RU"/>
              </w:rPr>
              <w:t xml:space="preserve">н </w:t>
            </w:r>
            <w:r w:rsidRPr="005E6755">
              <w:rPr>
                <w:rFonts w:ascii="Times New Roman" w:hAnsi="Times New Roman" w:cs="Times New Roman"/>
              </w:rPr>
              <w:t xml:space="preserve">мавыктыргыч викторина уздырылды. </w:t>
            </w:r>
            <w:r w:rsidRPr="005E6755">
              <w:rPr>
                <w:rFonts w:ascii="Times New Roman" w:hAnsi="Times New Roman" w:cs="Times New Roman"/>
                <w:lang w:val="tt-RU"/>
              </w:rPr>
              <w:t>Әлеге викторинада 1 урынга 8А сыйныфы, 2 урынга 6Б, 3 урынга 11, 6А, 7А, 7Б, 7В, 5А, 10Б сыйныфлары лаек булды.</w:t>
            </w:r>
          </w:p>
          <w:p w:rsidR="005E6755" w:rsidRPr="005E6755" w:rsidRDefault="005E6755" w:rsidP="005E6755">
            <w:pPr>
              <w:pStyle w:val="2"/>
              <w:spacing w:before="0"/>
              <w:outlineLvl w:val="1"/>
              <w:rPr>
                <w:rFonts w:ascii="Times New Roman" w:hAnsi="Times New Roman" w:cs="Times New Roman"/>
                <w:color w:val="auto"/>
                <w:sz w:val="22"/>
                <w:szCs w:val="22"/>
                <w:lang w:val="tt-RU"/>
              </w:rPr>
            </w:pPr>
            <w:r w:rsidRPr="005E6755">
              <w:rPr>
                <w:rFonts w:ascii="Times New Roman" w:hAnsi="Times New Roman" w:cs="Times New Roman"/>
                <w:color w:val="auto"/>
                <w:sz w:val="22"/>
                <w:szCs w:val="22"/>
                <w:lang w:val="tt-RU"/>
              </w:rPr>
              <w:t>Викторинаның максаты: Г.Тукайның биографиясен искә төшерү, әсәрләренә күзәтү ясау; шагыйрь иҗатына кызыксыну уяту; шигырьләренә, әкиятләренә нигезләнеп Г. Тукай шәхесенә, әдәби мирасына мәхәббәт тәрбияләү; милли үзаң, үз халкың белән горурлану хисләре тәрбияләү.</w:t>
            </w:r>
          </w:p>
          <w:p w:rsidR="005E6755" w:rsidRPr="005E6755" w:rsidRDefault="005E6755" w:rsidP="005E6755">
            <w:pPr>
              <w:pStyle w:val="a9"/>
              <w:rPr>
                <w:rFonts w:ascii="Times New Roman" w:hAnsi="Times New Roman" w:cs="Times New Roman"/>
              </w:rPr>
            </w:pPr>
            <w:r w:rsidRPr="005E6755">
              <w:rPr>
                <w:rFonts w:ascii="Times New Roman" w:hAnsi="Times New Roman" w:cs="Times New Roman"/>
                <w:lang w:val="tt-RU"/>
              </w:rPr>
              <w:t>26 нчы апрель- бөек шагыйребез Габдулла Тукайның тууына 136 ел. Габдулла Тукай татар әдәбияты тарихына бөек шагыйрь, әдәби тәнкыйтьче, публицист, яңа татар әдәбиятына нигез салучыларның берсе буларак кереп кала. Ул ватан һәм дөнья мәдәниятенә зур өлеш керткән.</w:t>
            </w:r>
            <w:r w:rsidRPr="005E6755">
              <w:rPr>
                <w:rFonts w:ascii="Times New Roman" w:hAnsi="Times New Roman" w:cs="Times New Roman"/>
                <w:lang w:val="tt-RU"/>
              </w:rPr>
              <w:br/>
              <w:t xml:space="preserve">Апрельне Тукай ае дип атыйлар. </w:t>
            </w:r>
            <w:r w:rsidRPr="005E6755">
              <w:rPr>
                <w:rFonts w:ascii="Times New Roman" w:hAnsi="Times New Roman" w:cs="Times New Roman"/>
              </w:rPr>
              <w:t xml:space="preserve">Чөнкиул апрель аендатуганһәмшулук айда вафат булган. Ул нибары 27 ел гынаяшәгән, әмма бик зур иҗади мирас калдырган. 10 меңнән артык шигырь юлы: 400 дән артык шигырь һәм 9 поэма, шулай ук 350 хикәя, очерк һәм истәлекләр. Тукай хезмәтләре дөньяның 50дән артык теленә тәрҗемә ителгән. Бүген дә аның әсәрләре рус һәм башка милли телләрендә зур тираж белән нәшер ителә. Кыска, әмма рухландыручы иҗади ут белән тулы итеп шагыйрьнең тормышы татар халкы, бөек Россия һәм төрки дөнья тарихының киң күгендә якты,  омтылучан, күп гасырлык милли мәдәниятебезне яктыртып барды. </w:t>
            </w:r>
          </w:p>
          <w:p w:rsidR="005E6755" w:rsidRPr="005E6755" w:rsidRDefault="005E6755" w:rsidP="005E6755">
            <w:pPr>
              <w:pStyle w:val="a9"/>
              <w:rPr>
                <w:rFonts w:ascii="Times New Roman" w:hAnsi="Times New Roman" w:cs="Times New Roman"/>
              </w:rPr>
            </w:pPr>
          </w:p>
          <w:p w:rsidR="005E6755" w:rsidRPr="005E6755" w:rsidRDefault="005E6755" w:rsidP="005E6755">
            <w:pPr>
              <w:pStyle w:val="a9"/>
              <w:rPr>
                <w:rFonts w:ascii="Times New Roman" w:hAnsi="Times New Roman" w:cs="Times New Roman"/>
              </w:rPr>
            </w:pPr>
          </w:p>
          <w:p w:rsidR="005E6755" w:rsidRPr="005E6755" w:rsidRDefault="005E6755" w:rsidP="005E6755">
            <w:pPr>
              <w:rPr>
                <w:rFonts w:ascii="Times New Roman" w:hAnsi="Times New Roman" w:cs="Times New Roman"/>
                <w:b/>
                <w:lang w:val="tt-RU"/>
              </w:rPr>
            </w:pPr>
          </w:p>
        </w:tc>
        <w:tc>
          <w:tcPr>
            <w:tcW w:w="3402" w:type="dxa"/>
          </w:tcPr>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r w:rsidRPr="005E6755">
              <w:rPr>
                <w:rFonts w:ascii="Times New Roman" w:hAnsi="Times New Roman" w:cs="Times New Roman"/>
                <w:noProof/>
                <w:lang w:eastAsia="ru-RU"/>
              </w:rPr>
              <w:drawing>
                <wp:inline distT="0" distB="0" distL="0" distR="0">
                  <wp:extent cx="2001259" cy="1951200"/>
                  <wp:effectExtent l="19050" t="0" r="0" b="0"/>
                  <wp:docPr id="5" name="Рисунок 4" descr="D:\Мой компьютер\2021 закрыие ГРЯ\6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Мой компьютер\2021 закрыие ГРЯ\6Б.jpg"/>
                          <pic:cNvPicPr>
                            <a:picLocks noChangeAspect="1" noChangeArrowheads="1"/>
                          </pic:cNvPicPr>
                        </pic:nvPicPr>
                        <pic:blipFill>
                          <a:blip r:embed="rId9"/>
                          <a:srcRect/>
                          <a:stretch>
                            <a:fillRect/>
                          </a:stretch>
                        </pic:blipFill>
                        <pic:spPr bwMode="auto">
                          <a:xfrm>
                            <a:off x="0" y="0"/>
                            <a:ext cx="2001259" cy="1951200"/>
                          </a:xfrm>
                          <a:prstGeom prst="rect">
                            <a:avLst/>
                          </a:prstGeom>
                          <a:noFill/>
                          <a:ln w="9525">
                            <a:noFill/>
                            <a:miter lim="800000"/>
                            <a:headEnd/>
                            <a:tailEnd/>
                          </a:ln>
                        </pic:spPr>
                      </pic:pic>
                    </a:graphicData>
                  </a:graphic>
                </wp:inline>
              </w:drawing>
            </w:r>
          </w:p>
        </w:tc>
      </w:tr>
      <w:tr w:rsidR="005E6755" w:rsidRPr="005E6755" w:rsidTr="005E6755">
        <w:tc>
          <w:tcPr>
            <w:tcW w:w="1242" w:type="dxa"/>
          </w:tcPr>
          <w:p w:rsidR="005E6755" w:rsidRPr="005E6755" w:rsidRDefault="005E6755" w:rsidP="005E6755">
            <w:pPr>
              <w:pStyle w:val="1"/>
              <w:spacing w:before="0"/>
              <w:outlineLvl w:val="0"/>
              <w:rPr>
                <w:rFonts w:ascii="Times New Roman" w:eastAsia="Times New Roman" w:hAnsi="Times New Roman" w:cs="Times New Roman"/>
                <w:b w:val="0"/>
                <w:color w:val="auto"/>
                <w:sz w:val="22"/>
                <w:szCs w:val="22"/>
                <w:lang w:eastAsia="ru-RU"/>
              </w:rPr>
            </w:pPr>
            <w:r w:rsidRPr="005E6755">
              <w:rPr>
                <w:rFonts w:ascii="Times New Roman" w:eastAsia="Times New Roman" w:hAnsi="Times New Roman" w:cs="Times New Roman"/>
                <w:b w:val="0"/>
                <w:color w:val="auto"/>
                <w:sz w:val="22"/>
                <w:szCs w:val="22"/>
                <w:lang w:val="tt-RU" w:eastAsia="ru-RU"/>
              </w:rPr>
              <w:lastRenderedPageBreak/>
              <w:t>“Милли җәүһәрләр”.</w:t>
            </w:r>
            <w:r w:rsidRPr="005E6755">
              <w:rPr>
                <w:rFonts w:ascii="Times New Roman" w:eastAsia="Times New Roman" w:hAnsi="Times New Roman" w:cs="Times New Roman"/>
                <w:b w:val="0"/>
                <w:color w:val="auto"/>
                <w:sz w:val="22"/>
                <w:szCs w:val="22"/>
                <w:lang w:eastAsia="ru-RU"/>
              </w:rPr>
              <w:t>Татар халык уеннары.</w:t>
            </w:r>
          </w:p>
          <w:p w:rsidR="005E6755" w:rsidRPr="005E6755" w:rsidRDefault="005E6755" w:rsidP="005E6755">
            <w:pPr>
              <w:rPr>
                <w:rFonts w:ascii="Times New Roman" w:hAnsi="Times New Roman" w:cs="Times New Roman"/>
                <w:b/>
              </w:rPr>
            </w:pPr>
          </w:p>
        </w:tc>
        <w:tc>
          <w:tcPr>
            <w:tcW w:w="1276" w:type="dxa"/>
          </w:tcPr>
          <w:p w:rsidR="005E6755" w:rsidRDefault="005E6755" w:rsidP="005E6755">
            <w:pPr>
              <w:rPr>
                <w:rFonts w:ascii="Times New Roman" w:hAnsi="Times New Roman" w:cs="Times New Roman"/>
              </w:rPr>
            </w:pPr>
            <w:r>
              <w:rPr>
                <w:rFonts w:ascii="Times New Roman" w:hAnsi="Times New Roman" w:cs="Times New Roman"/>
              </w:rPr>
              <w:t>29.04.2022</w:t>
            </w:r>
          </w:p>
          <w:p w:rsidR="005E6755" w:rsidRPr="005E6755" w:rsidRDefault="005E6755" w:rsidP="005E6755">
            <w:pPr>
              <w:rPr>
                <w:rFonts w:ascii="Times New Roman" w:hAnsi="Times New Roman" w:cs="Times New Roman"/>
              </w:rPr>
            </w:pPr>
            <w:r>
              <w:rPr>
                <w:rFonts w:ascii="Times New Roman" w:hAnsi="Times New Roman" w:cs="Times New Roman"/>
              </w:rPr>
              <w:t>1-8 классы</w:t>
            </w:r>
          </w:p>
        </w:tc>
        <w:tc>
          <w:tcPr>
            <w:tcW w:w="3969" w:type="dxa"/>
          </w:tcPr>
          <w:p w:rsidR="005E6755" w:rsidRPr="005E6755" w:rsidRDefault="005E6755" w:rsidP="005E6755">
            <w:pPr>
              <w:pStyle w:val="1"/>
              <w:spacing w:before="0"/>
              <w:rPr>
                <w:rFonts w:ascii="Times New Roman" w:hAnsi="Times New Roman" w:cs="Times New Roman"/>
                <w:sz w:val="22"/>
                <w:szCs w:val="22"/>
              </w:rPr>
            </w:pPr>
            <w:r w:rsidRPr="005E6755">
              <w:rPr>
                <w:rFonts w:ascii="Times New Roman" w:eastAsia="Times New Roman" w:hAnsi="Times New Roman" w:cs="Times New Roman"/>
                <w:b w:val="0"/>
                <w:color w:val="auto"/>
                <w:sz w:val="22"/>
                <w:szCs w:val="22"/>
                <w:lang w:val="tt-RU" w:eastAsia="ru-RU"/>
              </w:rPr>
              <w:t>Мәдәни мирас елы уңаеннан, туган (татар) теле атналыгы кысаларында, 29 нчы апрел</w:t>
            </w:r>
            <w:r w:rsidRPr="005E6755">
              <w:rPr>
                <w:rFonts w:ascii="Times New Roman" w:eastAsia="Times New Roman" w:hAnsi="Times New Roman" w:cs="Times New Roman"/>
                <w:b w:val="0"/>
                <w:color w:val="auto"/>
                <w:sz w:val="22"/>
                <w:szCs w:val="22"/>
                <w:lang w:eastAsia="ru-RU"/>
              </w:rPr>
              <w:t>ь</w:t>
            </w:r>
            <w:r w:rsidRPr="005E6755">
              <w:rPr>
                <w:rFonts w:ascii="Times New Roman" w:eastAsia="Times New Roman" w:hAnsi="Times New Roman" w:cs="Times New Roman"/>
                <w:b w:val="0"/>
                <w:color w:val="auto"/>
                <w:sz w:val="22"/>
                <w:szCs w:val="22"/>
                <w:lang w:val="tt-RU" w:eastAsia="ru-RU"/>
              </w:rPr>
              <w:t xml:space="preserve"> көнне В.П.Чкалов исемендәге Шөгер урта гомуми белем бирү мәктәбендә 1-8 сыйныф укучылары арасында тәнәфестә, физик культура, татар теле дәресләрендә татар халык уеннары үткәрелде. </w:t>
            </w:r>
            <w:r w:rsidRPr="005E6755">
              <w:rPr>
                <w:rFonts w:ascii="Times New Roman" w:eastAsia="Times New Roman" w:hAnsi="Times New Roman" w:cs="Times New Roman"/>
                <w:b w:val="0"/>
                <w:color w:val="auto"/>
                <w:sz w:val="22"/>
                <w:szCs w:val="22"/>
                <w:lang w:eastAsia="ru-RU"/>
              </w:rPr>
              <w:t>Әлеге уеннар татар халык фольклорын тирәнрәк өйрәнүне, милли үзаң, туган илгә карата горурлык хисләрен уяту максатын күздә тотып уздырылды.</w:t>
            </w:r>
          </w:p>
        </w:tc>
        <w:tc>
          <w:tcPr>
            <w:tcW w:w="3402" w:type="dxa"/>
          </w:tcPr>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r w:rsidRPr="005E6755">
              <w:rPr>
                <w:rFonts w:ascii="Times New Roman" w:hAnsi="Times New Roman" w:cs="Times New Roman"/>
                <w:noProof/>
                <w:lang w:eastAsia="ru-RU"/>
              </w:rPr>
              <w:drawing>
                <wp:inline distT="0" distB="0" distL="0" distR="0">
                  <wp:extent cx="2015857" cy="1234800"/>
                  <wp:effectExtent l="19050" t="0" r="3443" b="0"/>
                  <wp:docPr id="9" name="Рисунок 7" descr="D:\Мой компьютер\2021 закрыие ГРЯ\уен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Мой компьютер\2021 закрыие ГРЯ\уен 2.jpg"/>
                          <pic:cNvPicPr>
                            <a:picLocks noChangeAspect="1" noChangeArrowheads="1"/>
                          </pic:cNvPicPr>
                        </pic:nvPicPr>
                        <pic:blipFill>
                          <a:blip r:embed="rId10" cstate="print"/>
                          <a:srcRect/>
                          <a:stretch>
                            <a:fillRect/>
                          </a:stretch>
                        </pic:blipFill>
                        <pic:spPr bwMode="auto">
                          <a:xfrm>
                            <a:off x="0" y="0"/>
                            <a:ext cx="2015857" cy="1234800"/>
                          </a:xfrm>
                          <a:prstGeom prst="rect">
                            <a:avLst/>
                          </a:prstGeom>
                          <a:noFill/>
                          <a:ln w="9525">
                            <a:noFill/>
                            <a:miter lim="800000"/>
                            <a:headEnd/>
                            <a:tailEnd/>
                          </a:ln>
                        </pic:spPr>
                      </pic:pic>
                    </a:graphicData>
                  </a:graphic>
                </wp:inline>
              </w:drawing>
            </w: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r w:rsidRPr="005E6755">
              <w:rPr>
                <w:rFonts w:ascii="Times New Roman" w:hAnsi="Times New Roman" w:cs="Times New Roman"/>
                <w:noProof/>
                <w:lang w:eastAsia="ru-RU"/>
              </w:rPr>
              <w:drawing>
                <wp:inline distT="0" distB="0" distL="0" distR="0">
                  <wp:extent cx="2000250" cy="1442358"/>
                  <wp:effectExtent l="19050" t="0" r="0" b="0"/>
                  <wp:docPr id="8" name="Рисунок 6" descr="D:\Мой компьютер\2021 закрыие ГРЯ\уен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Мой компьютер\2021 закрыие ГРЯ\уен 1.jpg"/>
                          <pic:cNvPicPr>
                            <a:picLocks noChangeAspect="1" noChangeArrowheads="1"/>
                          </pic:cNvPicPr>
                        </pic:nvPicPr>
                        <pic:blipFill>
                          <a:blip r:embed="rId11" cstate="print"/>
                          <a:srcRect/>
                          <a:stretch>
                            <a:fillRect/>
                          </a:stretch>
                        </pic:blipFill>
                        <pic:spPr bwMode="auto">
                          <a:xfrm>
                            <a:off x="0" y="0"/>
                            <a:ext cx="2001972" cy="1443600"/>
                          </a:xfrm>
                          <a:prstGeom prst="rect">
                            <a:avLst/>
                          </a:prstGeom>
                          <a:noFill/>
                          <a:ln w="9525">
                            <a:noFill/>
                            <a:miter lim="800000"/>
                            <a:headEnd/>
                            <a:tailEnd/>
                          </a:ln>
                        </pic:spPr>
                      </pic:pic>
                    </a:graphicData>
                  </a:graphic>
                </wp:inline>
              </w:drawing>
            </w:r>
          </w:p>
        </w:tc>
      </w:tr>
      <w:tr w:rsidR="005E6755" w:rsidRPr="005E6755" w:rsidTr="005E6755">
        <w:tc>
          <w:tcPr>
            <w:tcW w:w="1242" w:type="dxa"/>
          </w:tcPr>
          <w:p w:rsidR="005E6755" w:rsidRPr="005E6755" w:rsidRDefault="005E6755" w:rsidP="005E6755">
            <w:pPr>
              <w:rPr>
                <w:rFonts w:ascii="Times New Roman" w:hAnsi="Times New Roman" w:cs="Times New Roman"/>
                <w:lang w:val="tt-RU"/>
              </w:rPr>
            </w:pPr>
            <w:r w:rsidRPr="005E6755">
              <w:rPr>
                <w:rFonts w:ascii="Times New Roman" w:hAnsi="Times New Roman" w:cs="Times New Roman"/>
                <w:lang w:val="tt-RU"/>
              </w:rPr>
              <w:t xml:space="preserve">Конкурс-бәйге.“Милләтең белән горурлан, Халкыңның үзе белән!” </w:t>
            </w:r>
          </w:p>
          <w:p w:rsidR="005E6755" w:rsidRPr="005E6755" w:rsidRDefault="005E6755" w:rsidP="005E6755">
            <w:pPr>
              <w:rPr>
                <w:rFonts w:ascii="Times New Roman" w:hAnsi="Times New Roman" w:cs="Times New Roman"/>
                <w:b/>
              </w:rPr>
            </w:pPr>
          </w:p>
        </w:tc>
        <w:tc>
          <w:tcPr>
            <w:tcW w:w="1276" w:type="dxa"/>
          </w:tcPr>
          <w:p w:rsidR="005E6755" w:rsidRDefault="005E6755" w:rsidP="005E6755">
            <w:pPr>
              <w:rPr>
                <w:rFonts w:ascii="Times New Roman" w:hAnsi="Times New Roman" w:cs="Times New Roman"/>
              </w:rPr>
            </w:pPr>
            <w:r>
              <w:rPr>
                <w:rFonts w:ascii="Times New Roman" w:hAnsi="Times New Roman" w:cs="Times New Roman"/>
              </w:rPr>
              <w:t>28.04.2022</w:t>
            </w:r>
          </w:p>
          <w:p w:rsidR="005E6755" w:rsidRPr="005E6755" w:rsidRDefault="005E6755" w:rsidP="005E6755">
            <w:pPr>
              <w:rPr>
                <w:rFonts w:ascii="Times New Roman" w:hAnsi="Times New Roman" w:cs="Times New Roman"/>
              </w:rPr>
            </w:pPr>
            <w:r>
              <w:rPr>
                <w:rFonts w:ascii="Times New Roman" w:hAnsi="Times New Roman" w:cs="Times New Roman"/>
              </w:rPr>
              <w:t>3 классы</w:t>
            </w:r>
          </w:p>
        </w:tc>
        <w:tc>
          <w:tcPr>
            <w:tcW w:w="3969" w:type="dxa"/>
          </w:tcPr>
          <w:p w:rsidR="005E6755" w:rsidRPr="005E6755" w:rsidRDefault="005E6755" w:rsidP="005E6755">
            <w:pPr>
              <w:rPr>
                <w:rFonts w:ascii="Times New Roman" w:hAnsi="Times New Roman" w:cs="Times New Roman"/>
                <w:lang w:val="tt-RU"/>
              </w:rPr>
            </w:pPr>
            <w:r w:rsidRPr="005E6755">
              <w:rPr>
                <w:rFonts w:ascii="Times New Roman" w:hAnsi="Times New Roman" w:cs="Times New Roman"/>
                <w:lang w:val="tt-RU"/>
              </w:rPr>
              <w:t xml:space="preserve">Мәдәни мирас елы уңаеннан 28 апрель көнне В.П.Чкалов исемендәге Шөгер урта гомуми белем бирү мәктәбендә 3 нче сыйныф укучылары арасында муниципаль конкурс-бәйге уздырылды. </w:t>
            </w:r>
          </w:p>
          <w:p w:rsidR="005E6755" w:rsidRPr="005E6755" w:rsidRDefault="005E6755" w:rsidP="005E6755">
            <w:pPr>
              <w:rPr>
                <w:rFonts w:ascii="Times New Roman" w:hAnsi="Times New Roman" w:cs="Times New Roman"/>
                <w:lang w:val="tt-RU"/>
              </w:rPr>
            </w:pPr>
            <w:r w:rsidRPr="005E6755">
              <w:rPr>
                <w:rFonts w:ascii="Times New Roman" w:hAnsi="Times New Roman" w:cs="Times New Roman"/>
                <w:lang w:val="tt-RU"/>
              </w:rPr>
              <w:t xml:space="preserve">Конкурсның максаты: яшь буынга әдәп-әхлак тәрбиясе бирү, туган төбәккә, туган телгә мәхәббәт тәрбияләү, мили үзаң үстерү. </w:t>
            </w:r>
          </w:p>
          <w:p w:rsidR="005E6755" w:rsidRPr="005E6755" w:rsidRDefault="005E6755" w:rsidP="005E6755">
            <w:pPr>
              <w:rPr>
                <w:rFonts w:ascii="Times New Roman" w:hAnsi="Times New Roman" w:cs="Times New Roman"/>
                <w:lang w:val="tt-RU"/>
              </w:rPr>
            </w:pPr>
            <w:r w:rsidRPr="005E6755">
              <w:rPr>
                <w:rFonts w:ascii="Times New Roman" w:hAnsi="Times New Roman" w:cs="Times New Roman"/>
                <w:lang w:val="tt-RU"/>
              </w:rPr>
              <w:t>Конкурсның бурычлары: татар халкының гореф-гадәтләрен, традиция - йолаларын барлау; татар телен өйрәнүнең практик юнәлгәнлеген булдыру, милли мәдәниятебезне, ядкарьләребезне саклауга омтылыш булдыру.</w:t>
            </w:r>
          </w:p>
          <w:p w:rsidR="005E6755" w:rsidRPr="005E6755" w:rsidRDefault="005E6755" w:rsidP="005E6755">
            <w:pPr>
              <w:pStyle w:val="2"/>
              <w:spacing w:before="0"/>
              <w:outlineLvl w:val="1"/>
              <w:rPr>
                <w:rFonts w:ascii="Times New Roman" w:hAnsi="Times New Roman" w:cs="Times New Roman"/>
                <w:color w:val="auto"/>
                <w:sz w:val="22"/>
                <w:szCs w:val="22"/>
                <w:lang w:val="tt-RU"/>
              </w:rPr>
            </w:pPr>
            <w:r w:rsidRPr="005E6755">
              <w:rPr>
                <w:rFonts w:ascii="Times New Roman" w:hAnsi="Times New Roman" w:cs="Times New Roman"/>
                <w:color w:val="auto"/>
                <w:sz w:val="22"/>
                <w:szCs w:val="22"/>
                <w:lang w:val="tt-RU"/>
              </w:rPr>
              <w:t xml:space="preserve"> Бәйгедә катнашучылар беренче этапта үзләренең “Таныш булыгыз менә...” исеме астында визит карточкасын тәкъдим итттеләр.</w:t>
            </w:r>
          </w:p>
          <w:p w:rsidR="005E6755" w:rsidRPr="005E6755" w:rsidRDefault="005E6755" w:rsidP="005E6755">
            <w:pPr>
              <w:rPr>
                <w:rFonts w:ascii="Times New Roman" w:hAnsi="Times New Roman" w:cs="Times New Roman"/>
                <w:lang w:val="tt-RU"/>
              </w:rPr>
            </w:pPr>
            <w:r w:rsidRPr="005E6755">
              <w:rPr>
                <w:rFonts w:ascii="Times New Roman" w:hAnsi="Times New Roman" w:cs="Times New Roman"/>
                <w:lang w:val="tt-RU"/>
              </w:rPr>
              <w:t>Икенче этапта“Мин үземне ни өчендер, Талантлы диеп уйлыйм”  исеме астында  шөгыльләрен күрсәттеләр.</w:t>
            </w:r>
          </w:p>
          <w:p w:rsidR="005E6755" w:rsidRPr="005E6755" w:rsidRDefault="005E6755" w:rsidP="005E6755">
            <w:pPr>
              <w:rPr>
                <w:rFonts w:ascii="Times New Roman" w:hAnsi="Times New Roman" w:cs="Times New Roman"/>
                <w:lang w:val="tt-RU"/>
              </w:rPr>
            </w:pPr>
            <w:r w:rsidRPr="005E6755">
              <w:rPr>
                <w:rFonts w:ascii="Times New Roman" w:hAnsi="Times New Roman" w:cs="Times New Roman"/>
                <w:lang w:val="tt-RU"/>
              </w:rPr>
              <w:t>Өченче этапта “Театр яктылыкка, нурга илтә” исеме астында монолог рәвешендә әдәби әсәрнең героен сурәтләделәр.</w:t>
            </w:r>
          </w:p>
          <w:p w:rsidR="005E6755" w:rsidRPr="005E6755" w:rsidRDefault="005E6755" w:rsidP="005E6755">
            <w:pPr>
              <w:rPr>
                <w:rFonts w:ascii="Times New Roman" w:hAnsi="Times New Roman" w:cs="Times New Roman"/>
              </w:rPr>
            </w:pPr>
            <w:r w:rsidRPr="005E6755">
              <w:rPr>
                <w:rFonts w:ascii="Times New Roman" w:hAnsi="Times New Roman" w:cs="Times New Roman"/>
                <w:lang w:val="tt-RU"/>
              </w:rPr>
              <w:t>Әлеге бәйгенең өч этапын да уңышлы үтеп, 3б сыйныфы укучысы Сарымова Иркә җиңүче дипломына лаек булды.</w:t>
            </w:r>
          </w:p>
        </w:tc>
        <w:tc>
          <w:tcPr>
            <w:tcW w:w="3402" w:type="dxa"/>
          </w:tcPr>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p>
          <w:p w:rsidR="005E6755" w:rsidRPr="005E6755" w:rsidRDefault="005E6755" w:rsidP="005E6755">
            <w:pPr>
              <w:rPr>
                <w:rFonts w:ascii="Times New Roman" w:hAnsi="Times New Roman" w:cs="Times New Roman"/>
                <w:noProof/>
                <w:lang w:eastAsia="ru-RU"/>
              </w:rPr>
            </w:pPr>
            <w:r w:rsidRPr="005E6755">
              <w:rPr>
                <w:rFonts w:ascii="Times New Roman" w:hAnsi="Times New Roman" w:cs="Times New Roman"/>
                <w:noProof/>
                <w:lang w:eastAsia="ru-RU"/>
              </w:rPr>
              <w:drawing>
                <wp:inline distT="0" distB="0" distL="0" distR="0">
                  <wp:extent cx="2000250" cy="1562100"/>
                  <wp:effectExtent l="19050" t="0" r="0" b="0"/>
                  <wp:docPr id="7" name="Рисунок 5" descr="D:\Мой компьютер\2021 закрыие ГРЯ\милләтең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Мой компьютер\2021 закрыие ГРЯ\милләтең 3.jpg"/>
                          <pic:cNvPicPr>
                            <a:picLocks noChangeAspect="1" noChangeArrowheads="1"/>
                          </pic:cNvPicPr>
                        </pic:nvPicPr>
                        <pic:blipFill>
                          <a:blip r:embed="rId12" cstate="print"/>
                          <a:srcRect/>
                          <a:stretch>
                            <a:fillRect/>
                          </a:stretch>
                        </pic:blipFill>
                        <pic:spPr bwMode="auto">
                          <a:xfrm>
                            <a:off x="0" y="0"/>
                            <a:ext cx="2000634" cy="1562400"/>
                          </a:xfrm>
                          <a:prstGeom prst="rect">
                            <a:avLst/>
                          </a:prstGeom>
                          <a:noFill/>
                          <a:ln w="9525">
                            <a:noFill/>
                            <a:miter lim="800000"/>
                            <a:headEnd/>
                            <a:tailEnd/>
                          </a:ln>
                        </pic:spPr>
                      </pic:pic>
                    </a:graphicData>
                  </a:graphic>
                </wp:inline>
              </w:drawing>
            </w:r>
          </w:p>
        </w:tc>
      </w:tr>
      <w:tr w:rsidR="00633016" w:rsidRPr="005E6755" w:rsidTr="005E6755">
        <w:tc>
          <w:tcPr>
            <w:tcW w:w="1242" w:type="dxa"/>
          </w:tcPr>
          <w:p w:rsidR="00AE0B8F" w:rsidRPr="005E6755" w:rsidRDefault="00AE0B8F" w:rsidP="005E6755">
            <w:pPr>
              <w:keepNext/>
              <w:widowControl w:val="0"/>
              <w:outlineLvl w:val="0"/>
              <w:rPr>
                <w:rFonts w:ascii="Times New Roman" w:eastAsia="Times New Roman" w:hAnsi="Times New Roman" w:cs="Times New Roman"/>
                <w:lang w:val="tt-RU" w:eastAsia="ru-RU"/>
              </w:rPr>
            </w:pPr>
            <w:r w:rsidRPr="005E6755">
              <w:rPr>
                <w:rFonts w:ascii="Times New Roman" w:eastAsia="Times New Roman" w:hAnsi="Times New Roman" w:cs="Times New Roman"/>
                <w:bCs/>
                <w:kern w:val="36"/>
                <w:lang w:val="tt-RU" w:eastAsia="ru-RU"/>
              </w:rPr>
              <w:lastRenderedPageBreak/>
              <w:t xml:space="preserve">Китап күргәзмәсе.«Әткәм — әнкәмнең теле». </w:t>
            </w:r>
            <w:r w:rsidRPr="005E6755">
              <w:rPr>
                <w:rFonts w:ascii="Times New Roman" w:eastAsia="Times New Roman" w:hAnsi="Times New Roman" w:cs="Times New Roman"/>
                <w:lang w:val="tt-RU" w:eastAsia="ru-RU"/>
              </w:rPr>
              <w:t>“Яшь рассамнар иҗаты” исемле  Г.Тукайның әсәрләренә рәсемнәр һәм иллюстрацияләр күргәзмәсе.</w:t>
            </w:r>
          </w:p>
          <w:p w:rsidR="00633016" w:rsidRPr="005E6755" w:rsidRDefault="00633016" w:rsidP="005E6755">
            <w:pPr>
              <w:rPr>
                <w:rFonts w:ascii="Times New Roman" w:hAnsi="Times New Roman" w:cs="Times New Roman"/>
                <w:lang w:val="tt-RU"/>
              </w:rPr>
            </w:pPr>
          </w:p>
        </w:tc>
        <w:tc>
          <w:tcPr>
            <w:tcW w:w="1276" w:type="dxa"/>
          </w:tcPr>
          <w:p w:rsidR="00633016" w:rsidRPr="005E6755" w:rsidRDefault="00AE0B8F" w:rsidP="005E6755">
            <w:pPr>
              <w:rPr>
                <w:rFonts w:ascii="Times New Roman" w:hAnsi="Times New Roman" w:cs="Times New Roman"/>
              </w:rPr>
            </w:pPr>
            <w:r w:rsidRPr="005E6755">
              <w:rPr>
                <w:rFonts w:ascii="Times New Roman" w:hAnsi="Times New Roman" w:cs="Times New Roman"/>
              </w:rPr>
              <w:t>26.04.2022</w:t>
            </w:r>
          </w:p>
        </w:tc>
        <w:tc>
          <w:tcPr>
            <w:tcW w:w="3969" w:type="dxa"/>
          </w:tcPr>
          <w:p w:rsidR="00633016" w:rsidRPr="005E6755" w:rsidRDefault="00633016" w:rsidP="005E6755">
            <w:pPr>
              <w:rPr>
                <w:rFonts w:ascii="Times New Roman" w:eastAsia="Times New Roman" w:hAnsi="Times New Roman" w:cs="Times New Roman"/>
                <w:lang w:val="tt-RU" w:eastAsia="ru-RU"/>
              </w:rPr>
            </w:pPr>
            <w:r w:rsidRPr="005E6755">
              <w:rPr>
                <w:rFonts w:ascii="Times New Roman" w:eastAsia="Times New Roman" w:hAnsi="Times New Roman" w:cs="Times New Roman"/>
                <w:lang w:val="tt-RU" w:eastAsia="ru-RU"/>
              </w:rPr>
              <w:t xml:space="preserve">26 нчы апрельдә </w:t>
            </w:r>
            <w:r w:rsidRPr="005E6755">
              <w:rPr>
                <w:rFonts w:ascii="Times New Roman" w:eastAsia="Times New Roman" w:hAnsi="Times New Roman" w:cs="Times New Roman"/>
                <w:bCs/>
                <w:lang w:val="tt-RU" w:eastAsia="ru-RU"/>
              </w:rPr>
              <w:t>В.П.Чкалов исемендәге Шөгер гомуми белем бирү мәктәбендә</w:t>
            </w:r>
            <w:r w:rsidRPr="005E6755">
              <w:rPr>
                <w:rFonts w:ascii="Times New Roman" w:eastAsia="Times New Roman" w:hAnsi="Times New Roman" w:cs="Times New Roman"/>
                <w:lang w:val="tt-RU" w:eastAsia="ru-RU"/>
              </w:rPr>
              <w:t xml:space="preserve"> татар халкының бөек шагыйре Габдулла Тукайның туган көнен – Туган т</w:t>
            </w:r>
            <w:r w:rsidRPr="005E6755">
              <w:rPr>
                <w:rFonts w:ascii="Times New Roman" w:eastAsia="Times New Roman" w:hAnsi="Times New Roman" w:cs="Times New Roman"/>
                <w:bCs/>
                <w:lang w:val="tt-RU" w:eastAsia="ru-RU"/>
              </w:rPr>
              <w:t>ел көнен зурлап билгеләп үттек</w:t>
            </w:r>
            <w:r w:rsidRPr="005E6755">
              <w:rPr>
                <w:rFonts w:ascii="Times New Roman" w:eastAsia="Times New Roman" w:hAnsi="Times New Roman" w:cs="Times New Roman"/>
                <w:lang w:val="tt-RU" w:eastAsia="ru-RU"/>
              </w:rPr>
              <w:t>.</w:t>
            </w:r>
          </w:p>
          <w:p w:rsidR="00633016" w:rsidRPr="005E6755" w:rsidRDefault="00633016" w:rsidP="005E6755">
            <w:pPr>
              <w:keepNext/>
              <w:widowControl w:val="0"/>
              <w:ind w:firstLine="284"/>
              <w:outlineLvl w:val="0"/>
              <w:rPr>
                <w:rFonts w:ascii="Times New Roman" w:eastAsia="Times New Roman" w:hAnsi="Times New Roman" w:cs="Times New Roman"/>
                <w:lang w:val="tt-RU" w:eastAsia="ru-RU"/>
              </w:rPr>
            </w:pPr>
            <w:r w:rsidRPr="005E6755">
              <w:rPr>
                <w:rFonts w:ascii="Times New Roman" w:eastAsia="Times New Roman" w:hAnsi="Times New Roman" w:cs="Times New Roman"/>
                <w:lang w:val="tt-RU" w:eastAsia="ru-RU"/>
              </w:rPr>
              <w:t>Көн дәвамында укучылар шагыйрьнең шигырьләрен, аның сүзләренә язылган җырлар тыңладылар. Туган тел көненә багышланган “Әткәм — әнкәмнең теле” исемле Тукай әсәрләреннән китап күргәзмәсе, “Яшь рәссамнар иҗаты” исемле  Г.Тукайның әсәрләренә рәсемнәр һәм иллюстрацияләр күргәзмәсе оештырылды.</w:t>
            </w:r>
          </w:p>
          <w:p w:rsidR="00633016" w:rsidRPr="005E6755" w:rsidRDefault="00633016" w:rsidP="005E6755">
            <w:pPr>
              <w:keepNext/>
              <w:widowControl w:val="0"/>
              <w:ind w:firstLine="284"/>
              <w:outlineLvl w:val="0"/>
              <w:rPr>
                <w:rFonts w:ascii="Times New Roman" w:eastAsia="Times New Roman" w:hAnsi="Times New Roman" w:cs="Times New Roman"/>
                <w:lang w:val="tt-RU" w:eastAsia="ru-RU"/>
              </w:rPr>
            </w:pPr>
            <w:r w:rsidRPr="005E6755">
              <w:rPr>
                <w:rFonts w:ascii="Times New Roman" w:eastAsia="Times New Roman" w:hAnsi="Times New Roman" w:cs="Times New Roman"/>
                <w:lang w:val="tt-RU" w:eastAsia="ru-RU"/>
              </w:rPr>
              <w:t>Тукай зур хөрмәткә лаек. Ул шагыйрь дә, мәгърифәтче дә. Аның күп кенә сүзләренә гаҗәпләнәсең. Яшьли үлеп китсә дә, Тукай халык, телне саклау турында  алга карап фикер йөрткән.  Шагыйрьнең бу фикерләре бүген генә түгел, киләчәктә дә яшәячәк.</w:t>
            </w:r>
          </w:p>
          <w:p w:rsidR="00633016" w:rsidRPr="005E6755" w:rsidRDefault="00633016" w:rsidP="005E6755">
            <w:pPr>
              <w:keepNext/>
              <w:ind w:firstLine="360"/>
              <w:outlineLvl w:val="2"/>
              <w:rPr>
                <w:rFonts w:ascii="Times New Roman" w:hAnsi="Times New Roman" w:cs="Times New Roman"/>
                <w:lang w:val="tt-RU"/>
              </w:rPr>
            </w:pPr>
            <w:r w:rsidRPr="005E6755">
              <w:rPr>
                <w:rFonts w:ascii="Times New Roman" w:eastAsia="Times New Roman" w:hAnsi="Times New Roman" w:cs="Times New Roman"/>
                <w:lang w:val="tt-RU" w:eastAsia="ru-RU"/>
              </w:rPr>
              <w:t>Татарстаныбызда йөздән артык милләт вәкиле яши, һәркем үз телен яратып, аның белән горурланып, аны сакларга тырыша. Һәр халыкның теле үзенчәлекле, күп телләр белү дөньяга карашны киңәйтә, төрле милләт халкының мәдәниятен тирәнрәк белергә ярдәм итә.</w:t>
            </w:r>
          </w:p>
        </w:tc>
        <w:tc>
          <w:tcPr>
            <w:tcW w:w="3402" w:type="dxa"/>
          </w:tcPr>
          <w:p w:rsidR="00633016" w:rsidRDefault="00633016" w:rsidP="005E6755">
            <w:pPr>
              <w:rPr>
                <w:rFonts w:ascii="Times New Roman" w:hAnsi="Times New Roman" w:cs="Times New Roman"/>
                <w:lang w:val="en-US"/>
              </w:rPr>
            </w:pPr>
          </w:p>
          <w:p w:rsidR="005E6755" w:rsidRDefault="005E6755" w:rsidP="005E6755">
            <w:pPr>
              <w:rPr>
                <w:rFonts w:ascii="Times New Roman" w:hAnsi="Times New Roman" w:cs="Times New Roman"/>
                <w:lang w:val="en-US"/>
              </w:rPr>
            </w:pPr>
            <w:r>
              <w:rPr>
                <w:rFonts w:ascii="Times New Roman" w:hAnsi="Times New Roman" w:cs="Times New Roman"/>
                <w:noProof/>
                <w:lang w:eastAsia="ru-RU"/>
              </w:rPr>
              <w:drawing>
                <wp:inline distT="0" distB="0" distL="0" distR="0">
                  <wp:extent cx="2081893" cy="1099457"/>
                  <wp:effectExtent l="19050" t="0" r="0" b="0"/>
                  <wp:docPr id="13" name="Рисунок 10" descr="C:\Users\Рамзия\Downloads\китап күргәзмәс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Рамзия\Downloads\китап күргәзмәсе.jpg"/>
                          <pic:cNvPicPr>
                            <a:picLocks noChangeAspect="1" noChangeArrowheads="1"/>
                          </pic:cNvPicPr>
                        </pic:nvPicPr>
                        <pic:blipFill>
                          <a:blip r:embed="rId13" cstate="print"/>
                          <a:srcRect/>
                          <a:stretch>
                            <a:fillRect/>
                          </a:stretch>
                        </pic:blipFill>
                        <pic:spPr bwMode="auto">
                          <a:xfrm>
                            <a:off x="0" y="0"/>
                            <a:ext cx="2079134" cy="1098000"/>
                          </a:xfrm>
                          <a:prstGeom prst="rect">
                            <a:avLst/>
                          </a:prstGeom>
                          <a:noFill/>
                          <a:ln w="9525">
                            <a:noFill/>
                            <a:miter lim="800000"/>
                            <a:headEnd/>
                            <a:tailEnd/>
                          </a:ln>
                        </pic:spPr>
                      </pic:pic>
                    </a:graphicData>
                  </a:graphic>
                </wp:inline>
              </w:drawing>
            </w:r>
          </w:p>
          <w:p w:rsidR="005E6755" w:rsidRDefault="005E6755" w:rsidP="005E6755">
            <w:pPr>
              <w:rPr>
                <w:rFonts w:ascii="Times New Roman" w:hAnsi="Times New Roman" w:cs="Times New Roman"/>
                <w:lang w:val="en-US"/>
              </w:rPr>
            </w:pPr>
          </w:p>
          <w:p w:rsidR="005E6755" w:rsidRDefault="005E6755" w:rsidP="005E6755">
            <w:pPr>
              <w:rPr>
                <w:rFonts w:ascii="Times New Roman" w:hAnsi="Times New Roman" w:cs="Times New Roman"/>
                <w:lang w:val="en-US"/>
              </w:rPr>
            </w:pPr>
          </w:p>
          <w:p w:rsidR="005E6755" w:rsidRPr="005E6755" w:rsidRDefault="005E6755" w:rsidP="005E6755">
            <w:pPr>
              <w:rPr>
                <w:rFonts w:ascii="Times New Roman" w:hAnsi="Times New Roman" w:cs="Times New Roman"/>
                <w:lang w:val="en-US"/>
              </w:rPr>
            </w:pPr>
            <w:r>
              <w:rPr>
                <w:rFonts w:ascii="Times New Roman" w:hAnsi="Times New Roman" w:cs="Times New Roman"/>
                <w:noProof/>
                <w:lang w:eastAsia="ru-RU"/>
              </w:rPr>
              <w:drawing>
                <wp:inline distT="0" distB="0" distL="0" distR="0">
                  <wp:extent cx="2084326" cy="1110343"/>
                  <wp:effectExtent l="19050" t="0" r="0" b="0"/>
                  <wp:docPr id="12" name="Рисунок 9" descr="C:\Users\Рамзия\Downloads\рәсем күргәзмәс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Рамзия\Downloads\рәсем күргәзмәсе.jpg"/>
                          <pic:cNvPicPr>
                            <a:picLocks noChangeAspect="1" noChangeArrowheads="1"/>
                          </pic:cNvPicPr>
                        </pic:nvPicPr>
                        <pic:blipFill>
                          <a:blip r:embed="rId14" cstate="print"/>
                          <a:srcRect/>
                          <a:stretch>
                            <a:fillRect/>
                          </a:stretch>
                        </pic:blipFill>
                        <pic:spPr bwMode="auto">
                          <a:xfrm>
                            <a:off x="0" y="0"/>
                            <a:ext cx="2088307" cy="1112464"/>
                          </a:xfrm>
                          <a:prstGeom prst="rect">
                            <a:avLst/>
                          </a:prstGeom>
                          <a:noFill/>
                          <a:ln w="9525">
                            <a:noFill/>
                            <a:miter lim="800000"/>
                            <a:headEnd/>
                            <a:tailEnd/>
                          </a:ln>
                        </pic:spPr>
                      </pic:pic>
                    </a:graphicData>
                  </a:graphic>
                </wp:inline>
              </w:drawing>
            </w:r>
          </w:p>
        </w:tc>
      </w:tr>
      <w:tr w:rsidR="00633016" w:rsidRPr="005E6755" w:rsidTr="005E6755">
        <w:tc>
          <w:tcPr>
            <w:tcW w:w="1242" w:type="dxa"/>
          </w:tcPr>
          <w:p w:rsidR="00AE0B8F" w:rsidRPr="005E6755" w:rsidRDefault="00AE0B8F" w:rsidP="005E6755">
            <w:pPr>
              <w:rPr>
                <w:rFonts w:ascii="Times New Roman" w:hAnsi="Times New Roman" w:cs="Times New Roman"/>
                <w:bCs/>
                <w:kern w:val="24"/>
                <w:lang w:val="tt-RU"/>
              </w:rPr>
            </w:pPr>
            <w:r w:rsidRPr="005E6755">
              <w:rPr>
                <w:rFonts w:ascii="Times New Roman" w:hAnsi="Times New Roman" w:cs="Times New Roman"/>
                <w:bCs/>
                <w:kern w:val="24"/>
                <w:lang w:val="tt-RU"/>
              </w:rPr>
              <w:t>Әдәби кичә. Якташ язучы Т.Шәмсуаров белән очрашу “Т.Я.Шәмсуаров-туган як  җырчысы”</w:t>
            </w:r>
          </w:p>
          <w:p w:rsidR="00633016" w:rsidRPr="005E6755" w:rsidRDefault="00633016" w:rsidP="005E6755">
            <w:pPr>
              <w:rPr>
                <w:rFonts w:ascii="Times New Roman" w:hAnsi="Times New Roman" w:cs="Times New Roman"/>
                <w:lang w:val="tt-RU"/>
              </w:rPr>
            </w:pPr>
          </w:p>
        </w:tc>
        <w:tc>
          <w:tcPr>
            <w:tcW w:w="1276" w:type="dxa"/>
          </w:tcPr>
          <w:p w:rsidR="00633016" w:rsidRDefault="005E6755" w:rsidP="005E6755">
            <w:pPr>
              <w:rPr>
                <w:rFonts w:ascii="Times New Roman" w:hAnsi="Times New Roman" w:cs="Times New Roman"/>
                <w:lang w:val="tt-RU"/>
              </w:rPr>
            </w:pPr>
            <w:r>
              <w:rPr>
                <w:rFonts w:ascii="Times New Roman" w:hAnsi="Times New Roman" w:cs="Times New Roman"/>
                <w:lang w:val="tt-RU"/>
              </w:rPr>
              <w:t>29.04.2022</w:t>
            </w:r>
          </w:p>
          <w:p w:rsidR="005E6755" w:rsidRPr="005E6755" w:rsidRDefault="005E6755" w:rsidP="005E6755">
            <w:pPr>
              <w:rPr>
                <w:rFonts w:ascii="Times New Roman" w:hAnsi="Times New Roman" w:cs="Times New Roman"/>
                <w:lang w:val="en-US"/>
              </w:rPr>
            </w:pPr>
            <w:r>
              <w:rPr>
                <w:rFonts w:ascii="Times New Roman" w:hAnsi="Times New Roman" w:cs="Times New Roman"/>
                <w:lang w:val="tt-RU"/>
              </w:rPr>
              <w:t>5-8 классы</w:t>
            </w:r>
          </w:p>
        </w:tc>
        <w:tc>
          <w:tcPr>
            <w:tcW w:w="3969" w:type="dxa"/>
          </w:tcPr>
          <w:p w:rsidR="00633016" w:rsidRPr="005E6755" w:rsidRDefault="00633016" w:rsidP="005E6755">
            <w:pPr>
              <w:rPr>
                <w:rFonts w:ascii="Times New Roman" w:hAnsi="Times New Roman" w:cs="Times New Roman"/>
                <w:bCs/>
                <w:kern w:val="24"/>
                <w:lang w:val="tt-RU"/>
              </w:rPr>
            </w:pPr>
            <w:r w:rsidRPr="005E6755">
              <w:rPr>
                <w:rFonts w:ascii="Times New Roman" w:hAnsi="Times New Roman" w:cs="Times New Roman"/>
                <w:bCs/>
                <w:kern w:val="24"/>
                <w:lang w:val="tt-RU"/>
              </w:rPr>
              <w:t>Әдәби кичә. Якташ язучы Т.Шәмсуаров белән очрашу “Т.Я.Шәмсуаров-туган як  җырчысы”</w:t>
            </w:r>
          </w:p>
          <w:p w:rsidR="00633016" w:rsidRPr="005E6755" w:rsidRDefault="00633016" w:rsidP="005E6755">
            <w:pPr>
              <w:pStyle w:val="a5"/>
              <w:spacing w:before="0" w:beforeAutospacing="0" w:after="0" w:afterAutospacing="0"/>
              <w:rPr>
                <w:kern w:val="24"/>
                <w:sz w:val="22"/>
                <w:szCs w:val="22"/>
                <w:lang w:val="tt-RU"/>
              </w:rPr>
            </w:pPr>
            <w:r w:rsidRPr="005E6755">
              <w:rPr>
                <w:bCs/>
                <w:kern w:val="24"/>
                <w:sz w:val="22"/>
                <w:szCs w:val="22"/>
                <w:lang w:val="tt-RU"/>
              </w:rPr>
              <w:t>Мәдәни мирас елы уңаеннан, т</w:t>
            </w:r>
            <w:r w:rsidRPr="005E6755">
              <w:rPr>
                <w:kern w:val="24"/>
                <w:sz w:val="22"/>
                <w:szCs w:val="22"/>
                <w:lang w:val="tt-RU"/>
              </w:rPr>
              <w:t>уган (татар) теле һәм әдәбияты атналыгы кысаларында В.П. Чкалов исемендәге Шөгер урта мәктәбендә 29 апрель көнне шагыйрь Таһир Ярулла улы Шәмсуаров белән очрашу кичәсе узды. Бу очрашуны түземсезлек һәм дулкынлану белән көттек, чөнки шагыйрь үзе күрше авылдан , мәктәбебездә укытучы булып эшләгән. Таһир Ярулла улының шигырьләре — эчкерсез, игелекле — беркемне дә битараф калдырмады. Ул үзенең хис-тойгыларын, кешеләр турында шигырьләрен — җиңел, мавыктыргыч, нәзакәтле юмор белән укыды. Кыскасы, ТаҺир Ярулловичның иҗаты-ул аның күңел дөньясы.Тормыш юлының һәр мизгеле  яшәү, дуслык, мәхәббәт турында уйлану— борчылу, сызлану. Очрашу  матур һәм онытылмаслык эз калдырды.</w:t>
            </w:r>
          </w:p>
          <w:p w:rsidR="00633016" w:rsidRPr="005E6755" w:rsidRDefault="00633016" w:rsidP="005E6755">
            <w:pPr>
              <w:pStyle w:val="a5"/>
              <w:spacing w:before="0" w:beforeAutospacing="0" w:after="0" w:afterAutospacing="0"/>
              <w:rPr>
                <w:kern w:val="24"/>
                <w:sz w:val="22"/>
                <w:szCs w:val="22"/>
                <w:lang w:val="tt-RU"/>
              </w:rPr>
            </w:pPr>
            <w:r w:rsidRPr="005E6755">
              <w:rPr>
                <w:kern w:val="24"/>
                <w:sz w:val="22"/>
                <w:szCs w:val="22"/>
                <w:lang w:val="tt-RU"/>
              </w:rPr>
              <w:lastRenderedPageBreak/>
              <w:t>Таһир Яруллович  укучыларны “Җырчы чикерткәләр” исемле яңа басылып чыккан шигырьләр җыентыгы белән таныштырды.</w:t>
            </w:r>
          </w:p>
          <w:p w:rsidR="00633016" w:rsidRPr="005E6755" w:rsidRDefault="00633016" w:rsidP="005E6755">
            <w:pPr>
              <w:pStyle w:val="a5"/>
              <w:spacing w:before="0" w:beforeAutospacing="0" w:after="0" w:afterAutospacing="0"/>
              <w:rPr>
                <w:sz w:val="22"/>
                <w:szCs w:val="22"/>
                <w:lang w:val="tt-RU"/>
              </w:rPr>
            </w:pPr>
            <w:r w:rsidRPr="005E6755">
              <w:rPr>
                <w:kern w:val="24"/>
                <w:sz w:val="22"/>
                <w:szCs w:val="22"/>
                <w:lang w:val="tt-RU"/>
              </w:rPr>
              <w:t>Мондый чараларны мөмкин кадәр ешрак үткәрергә иде, чөнки  укучыларыбызның ,  безнең арада яшәүче җирле шагыйрьләрне китаплары буенча гына түгел, йөзләре буенча да  белүләре мөһим .</w:t>
            </w:r>
          </w:p>
          <w:p w:rsidR="00633016" w:rsidRPr="005E6755" w:rsidRDefault="00633016" w:rsidP="005E6755">
            <w:pPr>
              <w:rPr>
                <w:rFonts w:ascii="Times New Roman" w:hAnsi="Times New Roman" w:cs="Times New Roman"/>
                <w:lang w:val="tt-RU"/>
              </w:rPr>
            </w:pPr>
          </w:p>
        </w:tc>
        <w:tc>
          <w:tcPr>
            <w:tcW w:w="3402" w:type="dxa"/>
          </w:tcPr>
          <w:p w:rsidR="00633016" w:rsidRDefault="00633016" w:rsidP="005E6755">
            <w:pPr>
              <w:rPr>
                <w:rFonts w:ascii="Times New Roman" w:hAnsi="Times New Roman" w:cs="Times New Roman"/>
                <w:noProof/>
                <w:lang w:val="en-US" w:eastAsia="ru-RU"/>
              </w:rPr>
            </w:pPr>
          </w:p>
          <w:p w:rsidR="005E6755" w:rsidRDefault="005E6755" w:rsidP="005E6755">
            <w:pPr>
              <w:rPr>
                <w:rFonts w:ascii="Times New Roman" w:hAnsi="Times New Roman" w:cs="Times New Roman"/>
                <w:noProof/>
                <w:lang w:val="en-US" w:eastAsia="ru-RU"/>
              </w:rPr>
            </w:pPr>
          </w:p>
          <w:p w:rsidR="005E6755" w:rsidRPr="005E6755" w:rsidRDefault="005E6755" w:rsidP="005E6755">
            <w:pPr>
              <w:rPr>
                <w:rFonts w:ascii="Times New Roman" w:hAnsi="Times New Roman" w:cs="Times New Roman"/>
                <w:lang w:val="en-US"/>
              </w:rPr>
            </w:pPr>
            <w:r w:rsidRPr="005E6755">
              <w:rPr>
                <w:rFonts w:ascii="Times New Roman" w:hAnsi="Times New Roman" w:cs="Times New Roman"/>
                <w:noProof/>
                <w:lang w:val="en-US" w:eastAsia="ru-RU"/>
              </w:rPr>
              <w:drawing>
                <wp:inline distT="0" distB="0" distL="0" distR="0">
                  <wp:extent cx="1983921" cy="1045029"/>
                  <wp:effectExtent l="19050" t="0" r="0" b="0"/>
                  <wp:docPr id="11" name="Рисунок 8" descr="C:\Users\Рамзия\Downloads\Шамсуаров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Рамзия\Downloads\Шамсуаров 4.jpg"/>
                          <pic:cNvPicPr>
                            <a:picLocks noChangeAspect="1" noChangeArrowheads="1"/>
                          </pic:cNvPicPr>
                        </pic:nvPicPr>
                        <pic:blipFill>
                          <a:blip r:embed="rId15" cstate="print"/>
                          <a:srcRect/>
                          <a:stretch>
                            <a:fillRect/>
                          </a:stretch>
                        </pic:blipFill>
                        <pic:spPr bwMode="auto">
                          <a:xfrm>
                            <a:off x="0" y="0"/>
                            <a:ext cx="1983101" cy="1044597"/>
                          </a:xfrm>
                          <a:prstGeom prst="rect">
                            <a:avLst/>
                          </a:prstGeom>
                          <a:noFill/>
                          <a:ln w="9525">
                            <a:noFill/>
                            <a:miter lim="800000"/>
                            <a:headEnd/>
                            <a:tailEnd/>
                          </a:ln>
                        </pic:spPr>
                      </pic:pic>
                    </a:graphicData>
                  </a:graphic>
                </wp:inline>
              </w:drawing>
            </w:r>
          </w:p>
        </w:tc>
      </w:tr>
    </w:tbl>
    <w:p w:rsidR="007859FA" w:rsidRPr="005E6755" w:rsidRDefault="007859FA" w:rsidP="005E6755">
      <w:pPr>
        <w:spacing w:after="0" w:line="240" w:lineRule="auto"/>
        <w:rPr>
          <w:rFonts w:ascii="Times New Roman" w:hAnsi="Times New Roman" w:cs="Times New Roman"/>
          <w:lang w:val="tt-RU"/>
        </w:rPr>
      </w:pPr>
    </w:p>
    <w:p w:rsidR="007859FA" w:rsidRPr="005E6755" w:rsidRDefault="007859FA" w:rsidP="005E6755">
      <w:pPr>
        <w:spacing w:after="0" w:line="240" w:lineRule="auto"/>
        <w:rPr>
          <w:rFonts w:ascii="Times New Roman" w:hAnsi="Times New Roman" w:cs="Times New Roman"/>
          <w:lang w:val="tt-RU"/>
        </w:rPr>
      </w:pPr>
    </w:p>
    <w:p w:rsidR="007859FA" w:rsidRPr="005E6755" w:rsidRDefault="007859FA" w:rsidP="005E6755">
      <w:pPr>
        <w:spacing w:after="0" w:line="240" w:lineRule="auto"/>
        <w:rPr>
          <w:rFonts w:ascii="Times New Roman" w:hAnsi="Times New Roman" w:cs="Times New Roman"/>
          <w:lang w:val="tt-RU"/>
        </w:rPr>
      </w:pPr>
    </w:p>
    <w:p w:rsidR="007859FA" w:rsidRPr="005E6755" w:rsidRDefault="007859FA" w:rsidP="005E6755">
      <w:pPr>
        <w:spacing w:after="0" w:line="240" w:lineRule="auto"/>
        <w:rPr>
          <w:rFonts w:ascii="Times New Roman" w:hAnsi="Times New Roman" w:cs="Times New Roman"/>
          <w:lang w:val="tt-RU"/>
        </w:rPr>
      </w:pPr>
    </w:p>
    <w:p w:rsidR="005E6755" w:rsidRPr="005E6755" w:rsidRDefault="005E6755" w:rsidP="005E6755">
      <w:pPr>
        <w:spacing w:after="0" w:line="240" w:lineRule="auto"/>
        <w:rPr>
          <w:rFonts w:ascii="Times New Roman" w:eastAsia="Times New Roman" w:hAnsi="Times New Roman" w:cs="Times New Roman"/>
          <w:lang w:eastAsia="ru-RU"/>
        </w:rPr>
      </w:pPr>
      <w:r w:rsidRPr="005E6755">
        <w:rPr>
          <w:rFonts w:ascii="Times New Roman" w:eastAsia="Times New Roman" w:hAnsi="Times New Roman" w:cs="Times New Roman"/>
          <w:lang w:eastAsia="ru-RU"/>
        </w:rPr>
        <w:t>Руководитель ШМО учителей родного(татарского) языка и литературы     ________ Р.Н.Хайрова</w:t>
      </w:r>
    </w:p>
    <w:p w:rsidR="007859FA" w:rsidRPr="005E6755" w:rsidRDefault="007859FA" w:rsidP="005E6755">
      <w:pPr>
        <w:spacing w:after="0" w:line="240" w:lineRule="auto"/>
        <w:rPr>
          <w:rFonts w:ascii="Times New Roman" w:hAnsi="Times New Roman" w:cs="Times New Roman"/>
          <w:lang w:val="tt-RU"/>
        </w:rPr>
      </w:pPr>
    </w:p>
    <w:sectPr w:rsidR="007859FA" w:rsidRPr="005E6755" w:rsidSect="00AC444F">
      <w:pgSz w:w="11906" w:h="16838"/>
      <w:pgMar w:top="1134" w:right="850"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16F30"/>
    <w:multiLevelType w:val="hybridMultilevel"/>
    <w:tmpl w:val="9920EB0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FF4124"/>
    <w:multiLevelType w:val="hybridMultilevel"/>
    <w:tmpl w:val="CBC26ACC"/>
    <w:lvl w:ilvl="0" w:tplc="7190FA3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F37C07"/>
    <w:multiLevelType w:val="hybridMultilevel"/>
    <w:tmpl w:val="C0169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075074"/>
    <w:multiLevelType w:val="hybridMultilevel"/>
    <w:tmpl w:val="E4ECE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506388"/>
    <w:multiLevelType w:val="hybridMultilevel"/>
    <w:tmpl w:val="E4ECE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6E0538"/>
    <w:multiLevelType w:val="hybridMultilevel"/>
    <w:tmpl w:val="CD6E8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900201"/>
    <w:rsid w:val="00007A34"/>
    <w:rsid w:val="00007A97"/>
    <w:rsid w:val="00024E38"/>
    <w:rsid w:val="00033928"/>
    <w:rsid w:val="00047153"/>
    <w:rsid w:val="0008662F"/>
    <w:rsid w:val="000A3513"/>
    <w:rsid w:val="000C383E"/>
    <w:rsid w:val="000C4630"/>
    <w:rsid w:val="0011032A"/>
    <w:rsid w:val="001158A7"/>
    <w:rsid w:val="001368C7"/>
    <w:rsid w:val="00137BEC"/>
    <w:rsid w:val="0014422B"/>
    <w:rsid w:val="001F30BF"/>
    <w:rsid w:val="001F3E8A"/>
    <w:rsid w:val="0027023E"/>
    <w:rsid w:val="00272345"/>
    <w:rsid w:val="002731BF"/>
    <w:rsid w:val="002B4F1B"/>
    <w:rsid w:val="002C0B9E"/>
    <w:rsid w:val="002E7A6C"/>
    <w:rsid w:val="00362757"/>
    <w:rsid w:val="00432F1B"/>
    <w:rsid w:val="00435097"/>
    <w:rsid w:val="0046452E"/>
    <w:rsid w:val="00474B8E"/>
    <w:rsid w:val="00517373"/>
    <w:rsid w:val="00517EA7"/>
    <w:rsid w:val="00550DD9"/>
    <w:rsid w:val="005801F5"/>
    <w:rsid w:val="00592175"/>
    <w:rsid w:val="005A2425"/>
    <w:rsid w:val="005E6755"/>
    <w:rsid w:val="00610809"/>
    <w:rsid w:val="00632499"/>
    <w:rsid w:val="00633016"/>
    <w:rsid w:val="006367DA"/>
    <w:rsid w:val="00684D72"/>
    <w:rsid w:val="006919AC"/>
    <w:rsid w:val="006C7B20"/>
    <w:rsid w:val="006E1BAD"/>
    <w:rsid w:val="00711CA9"/>
    <w:rsid w:val="00714156"/>
    <w:rsid w:val="00727B7A"/>
    <w:rsid w:val="0075217D"/>
    <w:rsid w:val="007859FA"/>
    <w:rsid w:val="00787756"/>
    <w:rsid w:val="007A2F4B"/>
    <w:rsid w:val="007A5CDE"/>
    <w:rsid w:val="007E43B1"/>
    <w:rsid w:val="00815DAA"/>
    <w:rsid w:val="00854825"/>
    <w:rsid w:val="00867EBA"/>
    <w:rsid w:val="008760BA"/>
    <w:rsid w:val="00894BDD"/>
    <w:rsid w:val="008C1731"/>
    <w:rsid w:val="008E5D86"/>
    <w:rsid w:val="00900201"/>
    <w:rsid w:val="00932CEA"/>
    <w:rsid w:val="009E6FFE"/>
    <w:rsid w:val="00A6131E"/>
    <w:rsid w:val="00A84071"/>
    <w:rsid w:val="00AC347D"/>
    <w:rsid w:val="00AC444F"/>
    <w:rsid w:val="00AE0B8F"/>
    <w:rsid w:val="00B24276"/>
    <w:rsid w:val="00BA7159"/>
    <w:rsid w:val="00BE6E6F"/>
    <w:rsid w:val="00BF07E6"/>
    <w:rsid w:val="00C05610"/>
    <w:rsid w:val="00C05B76"/>
    <w:rsid w:val="00C15C02"/>
    <w:rsid w:val="00C27259"/>
    <w:rsid w:val="00C6241E"/>
    <w:rsid w:val="00C765D2"/>
    <w:rsid w:val="00C90A06"/>
    <w:rsid w:val="00CA656F"/>
    <w:rsid w:val="00D35A66"/>
    <w:rsid w:val="00DB66F9"/>
    <w:rsid w:val="00DD687B"/>
    <w:rsid w:val="00E2795E"/>
    <w:rsid w:val="00E37F80"/>
    <w:rsid w:val="00E47988"/>
    <w:rsid w:val="00E7189C"/>
    <w:rsid w:val="00E815E0"/>
    <w:rsid w:val="00E951BC"/>
    <w:rsid w:val="00EB5B80"/>
    <w:rsid w:val="00ED78C4"/>
    <w:rsid w:val="00EE01AE"/>
    <w:rsid w:val="00F37847"/>
    <w:rsid w:val="00F51197"/>
    <w:rsid w:val="00F7328A"/>
    <w:rsid w:val="00FA6EF7"/>
    <w:rsid w:val="00FB03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A06"/>
  </w:style>
  <w:style w:type="paragraph" w:styleId="1">
    <w:name w:val="heading 1"/>
    <w:basedOn w:val="a"/>
    <w:next w:val="a"/>
    <w:link w:val="10"/>
    <w:uiPriority w:val="9"/>
    <w:qFormat/>
    <w:rsid w:val="005E67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755"/>
    <w:pPr>
      <w:keepNext/>
      <w:keepLines/>
      <w:spacing w:before="40" w:after="0" w:line="240" w:lineRule="auto"/>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5C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15C02"/>
    <w:pPr>
      <w:ind w:left="720"/>
      <w:contextualSpacing/>
    </w:pPr>
  </w:style>
  <w:style w:type="paragraph" w:styleId="a5">
    <w:name w:val="Normal (Web)"/>
    <w:basedOn w:val="a"/>
    <w:uiPriority w:val="99"/>
    <w:unhideWhenUsed/>
    <w:rsid w:val="000A35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rcssattrmrcssattr">
    <w:name w:val="mrcssattrmrcssattr"/>
    <w:basedOn w:val="a"/>
    <w:rsid w:val="000A35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BE6E6F"/>
    <w:rPr>
      <w:color w:val="0000FF" w:themeColor="hyperlink"/>
      <w:u w:val="single"/>
    </w:rPr>
  </w:style>
  <w:style w:type="table" w:customStyle="1" w:styleId="11">
    <w:name w:val="Сетка таблицы1"/>
    <w:basedOn w:val="a1"/>
    <w:next w:val="a3"/>
    <w:uiPriority w:val="39"/>
    <w:rsid w:val="00C90A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D35A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35A66"/>
    <w:rPr>
      <w:rFonts w:ascii="Tahoma" w:hAnsi="Tahoma" w:cs="Tahoma"/>
      <w:sz w:val="16"/>
      <w:szCs w:val="16"/>
    </w:rPr>
  </w:style>
  <w:style w:type="paragraph" w:customStyle="1" w:styleId="c1">
    <w:name w:val="c1"/>
    <w:basedOn w:val="a"/>
    <w:rsid w:val="0061080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0">
    <w:name w:val="Сетка таблицы11"/>
    <w:basedOn w:val="a1"/>
    <w:next w:val="a3"/>
    <w:uiPriority w:val="59"/>
    <w:rsid w:val="002702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2C0B9E"/>
    <w:pPr>
      <w:spacing w:after="0" w:line="240" w:lineRule="auto"/>
    </w:pPr>
  </w:style>
  <w:style w:type="table" w:customStyle="1" w:styleId="12">
    <w:name w:val="Сетка таблицы12"/>
    <w:basedOn w:val="a1"/>
    <w:next w:val="a3"/>
    <w:uiPriority w:val="59"/>
    <w:rsid w:val="00272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714156"/>
  </w:style>
  <w:style w:type="character" w:customStyle="1" w:styleId="c19">
    <w:name w:val="c19"/>
    <w:basedOn w:val="a0"/>
    <w:rsid w:val="00714156"/>
  </w:style>
  <w:style w:type="character" w:customStyle="1" w:styleId="20">
    <w:name w:val="Заголовок 2 Знак"/>
    <w:basedOn w:val="a0"/>
    <w:link w:val="2"/>
    <w:uiPriority w:val="9"/>
    <w:rsid w:val="005E6755"/>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5E675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A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5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15C02"/>
    <w:pPr>
      <w:ind w:left="720"/>
      <w:contextualSpacing/>
    </w:pPr>
  </w:style>
  <w:style w:type="paragraph" w:styleId="a5">
    <w:name w:val="Normal (Web)"/>
    <w:basedOn w:val="a"/>
    <w:uiPriority w:val="99"/>
    <w:unhideWhenUsed/>
    <w:rsid w:val="000A35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rcssattrmrcssattr">
    <w:name w:val="mrcssattrmrcssattr"/>
    <w:basedOn w:val="a"/>
    <w:rsid w:val="000A35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BE6E6F"/>
    <w:rPr>
      <w:color w:val="0000FF" w:themeColor="hyperlink"/>
      <w:u w:val="single"/>
    </w:rPr>
  </w:style>
  <w:style w:type="table" w:customStyle="1" w:styleId="1">
    <w:name w:val="Сетка таблицы1"/>
    <w:basedOn w:val="a1"/>
    <w:next w:val="a3"/>
    <w:uiPriority w:val="39"/>
    <w:rsid w:val="00C90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35A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35A66"/>
    <w:rPr>
      <w:rFonts w:ascii="Tahoma" w:hAnsi="Tahoma" w:cs="Tahoma"/>
      <w:sz w:val="16"/>
      <w:szCs w:val="16"/>
    </w:rPr>
  </w:style>
  <w:style w:type="paragraph" w:customStyle="1" w:styleId="c1">
    <w:name w:val="c1"/>
    <w:basedOn w:val="a"/>
    <w:rsid w:val="0061080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1"/>
    <w:basedOn w:val="a1"/>
    <w:next w:val="a3"/>
    <w:uiPriority w:val="59"/>
    <w:rsid w:val="00270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2C0B9E"/>
    <w:pPr>
      <w:spacing w:after="0" w:line="240" w:lineRule="auto"/>
    </w:pPr>
  </w:style>
  <w:style w:type="table" w:customStyle="1" w:styleId="12">
    <w:name w:val="Сетка таблицы12"/>
    <w:basedOn w:val="a1"/>
    <w:next w:val="a3"/>
    <w:uiPriority w:val="59"/>
    <w:rsid w:val="00272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basedOn w:val="a0"/>
    <w:rsid w:val="00714156"/>
  </w:style>
  <w:style w:type="character" w:customStyle="1" w:styleId="c19">
    <w:name w:val="c19"/>
    <w:basedOn w:val="a0"/>
    <w:rsid w:val="00714156"/>
  </w:style>
</w:styles>
</file>

<file path=word/webSettings.xml><?xml version="1.0" encoding="utf-8"?>
<w:webSettings xmlns:r="http://schemas.openxmlformats.org/officeDocument/2006/relationships" xmlns:w="http://schemas.openxmlformats.org/wordprocessingml/2006/main">
  <w:divs>
    <w:div w:id="1055237">
      <w:bodyDiv w:val="1"/>
      <w:marLeft w:val="0"/>
      <w:marRight w:val="0"/>
      <w:marTop w:val="0"/>
      <w:marBottom w:val="0"/>
      <w:divBdr>
        <w:top w:val="none" w:sz="0" w:space="0" w:color="auto"/>
        <w:left w:val="none" w:sz="0" w:space="0" w:color="auto"/>
        <w:bottom w:val="none" w:sz="0" w:space="0" w:color="auto"/>
        <w:right w:val="none" w:sz="0" w:space="0" w:color="auto"/>
      </w:divBdr>
      <w:divsChild>
        <w:div w:id="793522940">
          <w:marLeft w:val="0"/>
          <w:marRight w:val="0"/>
          <w:marTop w:val="0"/>
          <w:marBottom w:val="0"/>
          <w:divBdr>
            <w:top w:val="none" w:sz="0" w:space="0" w:color="auto"/>
            <w:left w:val="none" w:sz="0" w:space="0" w:color="auto"/>
            <w:bottom w:val="none" w:sz="0" w:space="0" w:color="auto"/>
            <w:right w:val="none" w:sz="0" w:space="0" w:color="auto"/>
          </w:divBdr>
        </w:div>
      </w:divsChild>
    </w:div>
    <w:div w:id="95684678">
      <w:bodyDiv w:val="1"/>
      <w:marLeft w:val="0"/>
      <w:marRight w:val="0"/>
      <w:marTop w:val="0"/>
      <w:marBottom w:val="0"/>
      <w:divBdr>
        <w:top w:val="none" w:sz="0" w:space="0" w:color="auto"/>
        <w:left w:val="none" w:sz="0" w:space="0" w:color="auto"/>
        <w:bottom w:val="none" w:sz="0" w:space="0" w:color="auto"/>
        <w:right w:val="none" w:sz="0" w:space="0" w:color="auto"/>
      </w:divBdr>
      <w:divsChild>
        <w:div w:id="332149880">
          <w:marLeft w:val="0"/>
          <w:marRight w:val="0"/>
          <w:marTop w:val="0"/>
          <w:marBottom w:val="0"/>
          <w:divBdr>
            <w:top w:val="none" w:sz="0" w:space="0" w:color="auto"/>
            <w:left w:val="none" w:sz="0" w:space="0" w:color="auto"/>
            <w:bottom w:val="none" w:sz="0" w:space="0" w:color="auto"/>
            <w:right w:val="none" w:sz="0" w:space="0" w:color="auto"/>
          </w:divBdr>
        </w:div>
      </w:divsChild>
    </w:div>
    <w:div w:id="142240835">
      <w:bodyDiv w:val="1"/>
      <w:marLeft w:val="0"/>
      <w:marRight w:val="0"/>
      <w:marTop w:val="0"/>
      <w:marBottom w:val="0"/>
      <w:divBdr>
        <w:top w:val="none" w:sz="0" w:space="0" w:color="auto"/>
        <w:left w:val="none" w:sz="0" w:space="0" w:color="auto"/>
        <w:bottom w:val="none" w:sz="0" w:space="0" w:color="auto"/>
        <w:right w:val="none" w:sz="0" w:space="0" w:color="auto"/>
      </w:divBdr>
      <w:divsChild>
        <w:div w:id="1423722371">
          <w:marLeft w:val="0"/>
          <w:marRight w:val="0"/>
          <w:marTop w:val="0"/>
          <w:marBottom w:val="0"/>
          <w:divBdr>
            <w:top w:val="none" w:sz="0" w:space="0" w:color="auto"/>
            <w:left w:val="none" w:sz="0" w:space="0" w:color="auto"/>
            <w:bottom w:val="none" w:sz="0" w:space="0" w:color="auto"/>
            <w:right w:val="none" w:sz="0" w:space="0" w:color="auto"/>
          </w:divBdr>
        </w:div>
      </w:divsChild>
    </w:div>
    <w:div w:id="192307413">
      <w:bodyDiv w:val="1"/>
      <w:marLeft w:val="0"/>
      <w:marRight w:val="0"/>
      <w:marTop w:val="0"/>
      <w:marBottom w:val="0"/>
      <w:divBdr>
        <w:top w:val="none" w:sz="0" w:space="0" w:color="auto"/>
        <w:left w:val="none" w:sz="0" w:space="0" w:color="auto"/>
        <w:bottom w:val="none" w:sz="0" w:space="0" w:color="auto"/>
        <w:right w:val="none" w:sz="0" w:space="0" w:color="auto"/>
      </w:divBdr>
    </w:div>
    <w:div w:id="273948654">
      <w:bodyDiv w:val="1"/>
      <w:marLeft w:val="0"/>
      <w:marRight w:val="0"/>
      <w:marTop w:val="0"/>
      <w:marBottom w:val="0"/>
      <w:divBdr>
        <w:top w:val="none" w:sz="0" w:space="0" w:color="auto"/>
        <w:left w:val="none" w:sz="0" w:space="0" w:color="auto"/>
        <w:bottom w:val="none" w:sz="0" w:space="0" w:color="auto"/>
        <w:right w:val="none" w:sz="0" w:space="0" w:color="auto"/>
      </w:divBdr>
      <w:divsChild>
        <w:div w:id="1805077079">
          <w:marLeft w:val="0"/>
          <w:marRight w:val="0"/>
          <w:marTop w:val="0"/>
          <w:marBottom w:val="0"/>
          <w:divBdr>
            <w:top w:val="none" w:sz="0" w:space="0" w:color="auto"/>
            <w:left w:val="none" w:sz="0" w:space="0" w:color="auto"/>
            <w:bottom w:val="none" w:sz="0" w:space="0" w:color="auto"/>
            <w:right w:val="none" w:sz="0" w:space="0" w:color="auto"/>
          </w:divBdr>
        </w:div>
      </w:divsChild>
    </w:div>
    <w:div w:id="348724993">
      <w:bodyDiv w:val="1"/>
      <w:marLeft w:val="0"/>
      <w:marRight w:val="0"/>
      <w:marTop w:val="0"/>
      <w:marBottom w:val="0"/>
      <w:divBdr>
        <w:top w:val="none" w:sz="0" w:space="0" w:color="auto"/>
        <w:left w:val="none" w:sz="0" w:space="0" w:color="auto"/>
        <w:bottom w:val="none" w:sz="0" w:space="0" w:color="auto"/>
        <w:right w:val="none" w:sz="0" w:space="0" w:color="auto"/>
      </w:divBdr>
    </w:div>
    <w:div w:id="355741321">
      <w:bodyDiv w:val="1"/>
      <w:marLeft w:val="0"/>
      <w:marRight w:val="0"/>
      <w:marTop w:val="0"/>
      <w:marBottom w:val="0"/>
      <w:divBdr>
        <w:top w:val="none" w:sz="0" w:space="0" w:color="auto"/>
        <w:left w:val="none" w:sz="0" w:space="0" w:color="auto"/>
        <w:bottom w:val="none" w:sz="0" w:space="0" w:color="auto"/>
        <w:right w:val="none" w:sz="0" w:space="0" w:color="auto"/>
      </w:divBdr>
    </w:div>
    <w:div w:id="648944721">
      <w:bodyDiv w:val="1"/>
      <w:marLeft w:val="0"/>
      <w:marRight w:val="0"/>
      <w:marTop w:val="0"/>
      <w:marBottom w:val="0"/>
      <w:divBdr>
        <w:top w:val="none" w:sz="0" w:space="0" w:color="auto"/>
        <w:left w:val="none" w:sz="0" w:space="0" w:color="auto"/>
        <w:bottom w:val="none" w:sz="0" w:space="0" w:color="auto"/>
        <w:right w:val="none" w:sz="0" w:space="0" w:color="auto"/>
      </w:divBdr>
    </w:div>
    <w:div w:id="774980199">
      <w:bodyDiv w:val="1"/>
      <w:marLeft w:val="0"/>
      <w:marRight w:val="0"/>
      <w:marTop w:val="0"/>
      <w:marBottom w:val="0"/>
      <w:divBdr>
        <w:top w:val="none" w:sz="0" w:space="0" w:color="auto"/>
        <w:left w:val="none" w:sz="0" w:space="0" w:color="auto"/>
        <w:bottom w:val="none" w:sz="0" w:space="0" w:color="auto"/>
        <w:right w:val="none" w:sz="0" w:space="0" w:color="auto"/>
      </w:divBdr>
      <w:divsChild>
        <w:div w:id="975261916">
          <w:marLeft w:val="0"/>
          <w:marRight w:val="0"/>
          <w:marTop w:val="0"/>
          <w:marBottom w:val="0"/>
          <w:divBdr>
            <w:top w:val="none" w:sz="0" w:space="0" w:color="auto"/>
            <w:left w:val="none" w:sz="0" w:space="0" w:color="auto"/>
            <w:bottom w:val="none" w:sz="0" w:space="0" w:color="auto"/>
            <w:right w:val="none" w:sz="0" w:space="0" w:color="auto"/>
          </w:divBdr>
        </w:div>
      </w:divsChild>
    </w:div>
    <w:div w:id="926116882">
      <w:bodyDiv w:val="1"/>
      <w:marLeft w:val="0"/>
      <w:marRight w:val="0"/>
      <w:marTop w:val="0"/>
      <w:marBottom w:val="0"/>
      <w:divBdr>
        <w:top w:val="none" w:sz="0" w:space="0" w:color="auto"/>
        <w:left w:val="none" w:sz="0" w:space="0" w:color="auto"/>
        <w:bottom w:val="none" w:sz="0" w:space="0" w:color="auto"/>
        <w:right w:val="none" w:sz="0" w:space="0" w:color="auto"/>
      </w:divBdr>
      <w:divsChild>
        <w:div w:id="366680367">
          <w:marLeft w:val="0"/>
          <w:marRight w:val="0"/>
          <w:marTop w:val="0"/>
          <w:marBottom w:val="0"/>
          <w:divBdr>
            <w:top w:val="none" w:sz="0" w:space="0" w:color="auto"/>
            <w:left w:val="none" w:sz="0" w:space="0" w:color="auto"/>
            <w:bottom w:val="none" w:sz="0" w:space="0" w:color="auto"/>
            <w:right w:val="none" w:sz="0" w:space="0" w:color="auto"/>
          </w:divBdr>
        </w:div>
      </w:divsChild>
    </w:div>
    <w:div w:id="933049532">
      <w:bodyDiv w:val="1"/>
      <w:marLeft w:val="0"/>
      <w:marRight w:val="0"/>
      <w:marTop w:val="0"/>
      <w:marBottom w:val="0"/>
      <w:divBdr>
        <w:top w:val="none" w:sz="0" w:space="0" w:color="auto"/>
        <w:left w:val="none" w:sz="0" w:space="0" w:color="auto"/>
        <w:bottom w:val="none" w:sz="0" w:space="0" w:color="auto"/>
        <w:right w:val="none" w:sz="0" w:space="0" w:color="auto"/>
      </w:divBdr>
    </w:div>
    <w:div w:id="951984280">
      <w:bodyDiv w:val="1"/>
      <w:marLeft w:val="0"/>
      <w:marRight w:val="0"/>
      <w:marTop w:val="0"/>
      <w:marBottom w:val="0"/>
      <w:divBdr>
        <w:top w:val="none" w:sz="0" w:space="0" w:color="auto"/>
        <w:left w:val="none" w:sz="0" w:space="0" w:color="auto"/>
        <w:bottom w:val="none" w:sz="0" w:space="0" w:color="auto"/>
        <w:right w:val="none" w:sz="0" w:space="0" w:color="auto"/>
      </w:divBdr>
      <w:divsChild>
        <w:div w:id="665858697">
          <w:marLeft w:val="0"/>
          <w:marRight w:val="0"/>
          <w:marTop w:val="0"/>
          <w:marBottom w:val="0"/>
          <w:divBdr>
            <w:top w:val="none" w:sz="0" w:space="0" w:color="auto"/>
            <w:left w:val="none" w:sz="0" w:space="0" w:color="auto"/>
            <w:bottom w:val="none" w:sz="0" w:space="0" w:color="auto"/>
            <w:right w:val="none" w:sz="0" w:space="0" w:color="auto"/>
          </w:divBdr>
        </w:div>
      </w:divsChild>
    </w:div>
    <w:div w:id="974918967">
      <w:bodyDiv w:val="1"/>
      <w:marLeft w:val="0"/>
      <w:marRight w:val="0"/>
      <w:marTop w:val="0"/>
      <w:marBottom w:val="0"/>
      <w:divBdr>
        <w:top w:val="none" w:sz="0" w:space="0" w:color="auto"/>
        <w:left w:val="none" w:sz="0" w:space="0" w:color="auto"/>
        <w:bottom w:val="none" w:sz="0" w:space="0" w:color="auto"/>
        <w:right w:val="none" w:sz="0" w:space="0" w:color="auto"/>
      </w:divBdr>
    </w:div>
    <w:div w:id="1026715732">
      <w:bodyDiv w:val="1"/>
      <w:marLeft w:val="0"/>
      <w:marRight w:val="0"/>
      <w:marTop w:val="0"/>
      <w:marBottom w:val="0"/>
      <w:divBdr>
        <w:top w:val="none" w:sz="0" w:space="0" w:color="auto"/>
        <w:left w:val="none" w:sz="0" w:space="0" w:color="auto"/>
        <w:bottom w:val="none" w:sz="0" w:space="0" w:color="auto"/>
        <w:right w:val="none" w:sz="0" w:space="0" w:color="auto"/>
      </w:divBdr>
    </w:div>
    <w:div w:id="1050609854">
      <w:bodyDiv w:val="1"/>
      <w:marLeft w:val="0"/>
      <w:marRight w:val="0"/>
      <w:marTop w:val="0"/>
      <w:marBottom w:val="0"/>
      <w:divBdr>
        <w:top w:val="none" w:sz="0" w:space="0" w:color="auto"/>
        <w:left w:val="none" w:sz="0" w:space="0" w:color="auto"/>
        <w:bottom w:val="none" w:sz="0" w:space="0" w:color="auto"/>
        <w:right w:val="none" w:sz="0" w:space="0" w:color="auto"/>
      </w:divBdr>
      <w:divsChild>
        <w:div w:id="2048525471">
          <w:marLeft w:val="0"/>
          <w:marRight w:val="0"/>
          <w:marTop w:val="0"/>
          <w:marBottom w:val="0"/>
          <w:divBdr>
            <w:top w:val="none" w:sz="0" w:space="0" w:color="auto"/>
            <w:left w:val="none" w:sz="0" w:space="0" w:color="auto"/>
            <w:bottom w:val="none" w:sz="0" w:space="0" w:color="auto"/>
            <w:right w:val="none" w:sz="0" w:space="0" w:color="auto"/>
          </w:divBdr>
        </w:div>
      </w:divsChild>
    </w:div>
    <w:div w:id="1093742777">
      <w:bodyDiv w:val="1"/>
      <w:marLeft w:val="0"/>
      <w:marRight w:val="0"/>
      <w:marTop w:val="0"/>
      <w:marBottom w:val="0"/>
      <w:divBdr>
        <w:top w:val="none" w:sz="0" w:space="0" w:color="auto"/>
        <w:left w:val="none" w:sz="0" w:space="0" w:color="auto"/>
        <w:bottom w:val="none" w:sz="0" w:space="0" w:color="auto"/>
        <w:right w:val="none" w:sz="0" w:space="0" w:color="auto"/>
      </w:divBdr>
      <w:divsChild>
        <w:div w:id="6684894">
          <w:marLeft w:val="0"/>
          <w:marRight w:val="0"/>
          <w:marTop w:val="0"/>
          <w:marBottom w:val="0"/>
          <w:divBdr>
            <w:top w:val="none" w:sz="0" w:space="0" w:color="auto"/>
            <w:left w:val="none" w:sz="0" w:space="0" w:color="auto"/>
            <w:bottom w:val="none" w:sz="0" w:space="0" w:color="auto"/>
            <w:right w:val="none" w:sz="0" w:space="0" w:color="auto"/>
          </w:divBdr>
        </w:div>
      </w:divsChild>
    </w:div>
    <w:div w:id="1160930292">
      <w:bodyDiv w:val="1"/>
      <w:marLeft w:val="0"/>
      <w:marRight w:val="0"/>
      <w:marTop w:val="0"/>
      <w:marBottom w:val="0"/>
      <w:divBdr>
        <w:top w:val="none" w:sz="0" w:space="0" w:color="auto"/>
        <w:left w:val="none" w:sz="0" w:space="0" w:color="auto"/>
        <w:bottom w:val="none" w:sz="0" w:space="0" w:color="auto"/>
        <w:right w:val="none" w:sz="0" w:space="0" w:color="auto"/>
      </w:divBdr>
      <w:divsChild>
        <w:div w:id="1309431479">
          <w:marLeft w:val="0"/>
          <w:marRight w:val="0"/>
          <w:marTop w:val="0"/>
          <w:marBottom w:val="0"/>
          <w:divBdr>
            <w:top w:val="none" w:sz="0" w:space="0" w:color="auto"/>
            <w:left w:val="none" w:sz="0" w:space="0" w:color="auto"/>
            <w:bottom w:val="none" w:sz="0" w:space="0" w:color="auto"/>
            <w:right w:val="none" w:sz="0" w:space="0" w:color="auto"/>
          </w:divBdr>
        </w:div>
      </w:divsChild>
    </w:div>
    <w:div w:id="1170868820">
      <w:bodyDiv w:val="1"/>
      <w:marLeft w:val="0"/>
      <w:marRight w:val="0"/>
      <w:marTop w:val="0"/>
      <w:marBottom w:val="0"/>
      <w:divBdr>
        <w:top w:val="none" w:sz="0" w:space="0" w:color="auto"/>
        <w:left w:val="none" w:sz="0" w:space="0" w:color="auto"/>
        <w:bottom w:val="none" w:sz="0" w:space="0" w:color="auto"/>
        <w:right w:val="none" w:sz="0" w:space="0" w:color="auto"/>
      </w:divBdr>
    </w:div>
    <w:div w:id="1259830789">
      <w:bodyDiv w:val="1"/>
      <w:marLeft w:val="0"/>
      <w:marRight w:val="0"/>
      <w:marTop w:val="0"/>
      <w:marBottom w:val="0"/>
      <w:divBdr>
        <w:top w:val="none" w:sz="0" w:space="0" w:color="auto"/>
        <w:left w:val="none" w:sz="0" w:space="0" w:color="auto"/>
        <w:bottom w:val="none" w:sz="0" w:space="0" w:color="auto"/>
        <w:right w:val="none" w:sz="0" w:space="0" w:color="auto"/>
      </w:divBdr>
      <w:divsChild>
        <w:div w:id="1664040289">
          <w:marLeft w:val="0"/>
          <w:marRight w:val="0"/>
          <w:marTop w:val="0"/>
          <w:marBottom w:val="0"/>
          <w:divBdr>
            <w:top w:val="none" w:sz="0" w:space="0" w:color="auto"/>
            <w:left w:val="none" w:sz="0" w:space="0" w:color="auto"/>
            <w:bottom w:val="none" w:sz="0" w:space="0" w:color="auto"/>
            <w:right w:val="none" w:sz="0" w:space="0" w:color="auto"/>
          </w:divBdr>
        </w:div>
      </w:divsChild>
    </w:div>
    <w:div w:id="1329867962">
      <w:bodyDiv w:val="1"/>
      <w:marLeft w:val="0"/>
      <w:marRight w:val="0"/>
      <w:marTop w:val="0"/>
      <w:marBottom w:val="0"/>
      <w:divBdr>
        <w:top w:val="none" w:sz="0" w:space="0" w:color="auto"/>
        <w:left w:val="none" w:sz="0" w:space="0" w:color="auto"/>
        <w:bottom w:val="none" w:sz="0" w:space="0" w:color="auto"/>
        <w:right w:val="none" w:sz="0" w:space="0" w:color="auto"/>
      </w:divBdr>
      <w:divsChild>
        <w:div w:id="1142423777">
          <w:marLeft w:val="0"/>
          <w:marRight w:val="0"/>
          <w:marTop w:val="0"/>
          <w:marBottom w:val="0"/>
          <w:divBdr>
            <w:top w:val="none" w:sz="0" w:space="0" w:color="auto"/>
            <w:left w:val="none" w:sz="0" w:space="0" w:color="auto"/>
            <w:bottom w:val="none" w:sz="0" w:space="0" w:color="auto"/>
            <w:right w:val="none" w:sz="0" w:space="0" w:color="auto"/>
          </w:divBdr>
        </w:div>
      </w:divsChild>
    </w:div>
    <w:div w:id="1349140448">
      <w:bodyDiv w:val="1"/>
      <w:marLeft w:val="0"/>
      <w:marRight w:val="0"/>
      <w:marTop w:val="0"/>
      <w:marBottom w:val="0"/>
      <w:divBdr>
        <w:top w:val="none" w:sz="0" w:space="0" w:color="auto"/>
        <w:left w:val="none" w:sz="0" w:space="0" w:color="auto"/>
        <w:bottom w:val="none" w:sz="0" w:space="0" w:color="auto"/>
        <w:right w:val="none" w:sz="0" w:space="0" w:color="auto"/>
      </w:divBdr>
      <w:divsChild>
        <w:div w:id="1776049351">
          <w:marLeft w:val="0"/>
          <w:marRight w:val="0"/>
          <w:marTop w:val="0"/>
          <w:marBottom w:val="0"/>
          <w:divBdr>
            <w:top w:val="none" w:sz="0" w:space="0" w:color="auto"/>
            <w:left w:val="none" w:sz="0" w:space="0" w:color="auto"/>
            <w:bottom w:val="none" w:sz="0" w:space="0" w:color="auto"/>
            <w:right w:val="none" w:sz="0" w:space="0" w:color="auto"/>
          </w:divBdr>
        </w:div>
      </w:divsChild>
    </w:div>
    <w:div w:id="1475028755">
      <w:bodyDiv w:val="1"/>
      <w:marLeft w:val="0"/>
      <w:marRight w:val="0"/>
      <w:marTop w:val="0"/>
      <w:marBottom w:val="0"/>
      <w:divBdr>
        <w:top w:val="none" w:sz="0" w:space="0" w:color="auto"/>
        <w:left w:val="none" w:sz="0" w:space="0" w:color="auto"/>
        <w:bottom w:val="none" w:sz="0" w:space="0" w:color="auto"/>
        <w:right w:val="none" w:sz="0" w:space="0" w:color="auto"/>
      </w:divBdr>
      <w:divsChild>
        <w:div w:id="505100548">
          <w:marLeft w:val="0"/>
          <w:marRight w:val="0"/>
          <w:marTop w:val="0"/>
          <w:marBottom w:val="0"/>
          <w:divBdr>
            <w:top w:val="none" w:sz="0" w:space="0" w:color="auto"/>
            <w:left w:val="none" w:sz="0" w:space="0" w:color="auto"/>
            <w:bottom w:val="none" w:sz="0" w:space="0" w:color="auto"/>
            <w:right w:val="none" w:sz="0" w:space="0" w:color="auto"/>
          </w:divBdr>
        </w:div>
      </w:divsChild>
    </w:div>
    <w:div w:id="1533035417">
      <w:bodyDiv w:val="1"/>
      <w:marLeft w:val="0"/>
      <w:marRight w:val="0"/>
      <w:marTop w:val="0"/>
      <w:marBottom w:val="0"/>
      <w:divBdr>
        <w:top w:val="none" w:sz="0" w:space="0" w:color="auto"/>
        <w:left w:val="none" w:sz="0" w:space="0" w:color="auto"/>
        <w:bottom w:val="none" w:sz="0" w:space="0" w:color="auto"/>
        <w:right w:val="none" w:sz="0" w:space="0" w:color="auto"/>
      </w:divBdr>
    </w:div>
    <w:div w:id="1541548292">
      <w:bodyDiv w:val="1"/>
      <w:marLeft w:val="0"/>
      <w:marRight w:val="0"/>
      <w:marTop w:val="0"/>
      <w:marBottom w:val="0"/>
      <w:divBdr>
        <w:top w:val="none" w:sz="0" w:space="0" w:color="auto"/>
        <w:left w:val="none" w:sz="0" w:space="0" w:color="auto"/>
        <w:bottom w:val="none" w:sz="0" w:space="0" w:color="auto"/>
        <w:right w:val="none" w:sz="0" w:space="0" w:color="auto"/>
      </w:divBdr>
    </w:div>
    <w:div w:id="1998142116">
      <w:bodyDiv w:val="1"/>
      <w:marLeft w:val="0"/>
      <w:marRight w:val="0"/>
      <w:marTop w:val="0"/>
      <w:marBottom w:val="0"/>
      <w:divBdr>
        <w:top w:val="none" w:sz="0" w:space="0" w:color="auto"/>
        <w:left w:val="none" w:sz="0" w:space="0" w:color="auto"/>
        <w:bottom w:val="none" w:sz="0" w:space="0" w:color="auto"/>
        <w:right w:val="none" w:sz="0" w:space="0" w:color="auto"/>
      </w:divBdr>
    </w:div>
    <w:div w:id="2065130756">
      <w:bodyDiv w:val="1"/>
      <w:marLeft w:val="0"/>
      <w:marRight w:val="0"/>
      <w:marTop w:val="0"/>
      <w:marBottom w:val="0"/>
      <w:divBdr>
        <w:top w:val="none" w:sz="0" w:space="0" w:color="auto"/>
        <w:left w:val="none" w:sz="0" w:space="0" w:color="auto"/>
        <w:bottom w:val="none" w:sz="0" w:space="0" w:color="auto"/>
        <w:right w:val="none" w:sz="0" w:space="0" w:color="auto"/>
      </w:divBdr>
    </w:div>
    <w:div w:id="2107727405">
      <w:bodyDiv w:val="1"/>
      <w:marLeft w:val="0"/>
      <w:marRight w:val="0"/>
      <w:marTop w:val="0"/>
      <w:marBottom w:val="0"/>
      <w:divBdr>
        <w:top w:val="none" w:sz="0" w:space="0" w:color="auto"/>
        <w:left w:val="none" w:sz="0" w:space="0" w:color="auto"/>
        <w:bottom w:val="none" w:sz="0" w:space="0" w:color="auto"/>
        <w:right w:val="none" w:sz="0" w:space="0" w:color="auto"/>
      </w:divBdr>
      <w:divsChild>
        <w:div w:id="1350764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4FB9A-E6C1-4D65-9804-9017548A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1382</Words>
  <Characters>7880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Matrix</dc:creator>
  <cp:lastModifiedBy>Рамзия</cp:lastModifiedBy>
  <cp:revision>9</cp:revision>
  <cp:lastPrinted>2022-05-30T05:52:00Z</cp:lastPrinted>
  <dcterms:created xsi:type="dcterms:W3CDTF">2022-06-03T09:03:00Z</dcterms:created>
  <dcterms:modified xsi:type="dcterms:W3CDTF">2022-06-03T17:31:00Z</dcterms:modified>
</cp:coreProperties>
</file>